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D2A" w:rsidRDefault="00964D2A" w:rsidP="00B42ABA">
      <w:pPr>
        <w:spacing w:before="225" w:after="225"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333333"/>
          <w:sz w:val="24"/>
          <w:szCs w:val="24"/>
          <w:lang w:eastAsia="pt-BR"/>
        </w:rPr>
        <w:drawing>
          <wp:inline distT="0" distB="0" distL="0" distR="0" wp14:anchorId="1A5E1D8F" wp14:editId="27A0C879">
            <wp:extent cx="5474783" cy="8667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rematório Menino Deus .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22597" cy="890177"/>
                    </a:xfrm>
                    <a:prstGeom prst="rect">
                      <a:avLst/>
                    </a:prstGeom>
                  </pic:spPr>
                </pic:pic>
              </a:graphicData>
            </a:graphic>
          </wp:inline>
        </w:drawing>
      </w:r>
    </w:p>
    <w:p w:rsidR="00964D2A" w:rsidRDefault="00964D2A" w:rsidP="00B42ABA">
      <w:pPr>
        <w:spacing w:before="225" w:after="225" w:line="240" w:lineRule="auto"/>
        <w:jc w:val="center"/>
        <w:rPr>
          <w:rFonts w:ascii="Times New Roman" w:eastAsia="Times New Roman" w:hAnsi="Times New Roman" w:cs="Times New Roman"/>
          <w:sz w:val="24"/>
          <w:szCs w:val="24"/>
          <w:lang w:eastAsia="pt-BR"/>
        </w:rPr>
      </w:pPr>
    </w:p>
    <w:p w:rsidR="006E3F13" w:rsidRDefault="006E3F13" w:rsidP="00B42ABA">
      <w:pPr>
        <w:spacing w:before="225" w:after="225" w:line="240" w:lineRule="auto"/>
        <w:jc w:val="center"/>
        <w:rPr>
          <w:rFonts w:ascii="Times New Roman" w:eastAsia="Times New Roman" w:hAnsi="Times New Roman" w:cs="Times New Roman"/>
          <w:sz w:val="24"/>
          <w:szCs w:val="24"/>
          <w:lang w:eastAsia="pt-BR"/>
        </w:rPr>
      </w:pPr>
      <w:bookmarkStart w:id="0" w:name="_GoBack"/>
      <w:r>
        <w:rPr>
          <w:rFonts w:ascii="Times New Roman" w:eastAsia="Times New Roman" w:hAnsi="Times New Roman" w:cs="Times New Roman"/>
          <w:noProof/>
          <w:sz w:val="24"/>
          <w:szCs w:val="24"/>
          <w:lang w:eastAsia="pt-BR"/>
        </w:rPr>
        <w:drawing>
          <wp:inline distT="0" distB="0" distL="0" distR="0">
            <wp:extent cx="5124294" cy="4175797"/>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HADA CREMATÓRIO MENINO DEU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39632" cy="4188296"/>
                    </a:xfrm>
                    <a:prstGeom prst="rect">
                      <a:avLst/>
                    </a:prstGeom>
                  </pic:spPr>
                </pic:pic>
              </a:graphicData>
            </a:graphic>
          </wp:inline>
        </w:drawing>
      </w:r>
      <w:bookmarkEnd w:id="0"/>
    </w:p>
    <w:p w:rsidR="006E3F13" w:rsidRDefault="006E3F13" w:rsidP="00B42ABA">
      <w:pPr>
        <w:spacing w:before="225" w:after="225" w:line="240" w:lineRule="auto"/>
        <w:jc w:val="center"/>
        <w:rPr>
          <w:rFonts w:ascii="Times New Roman" w:eastAsia="Times New Roman" w:hAnsi="Times New Roman" w:cs="Times New Roman"/>
          <w:sz w:val="24"/>
          <w:szCs w:val="24"/>
          <w:lang w:eastAsia="pt-BR"/>
        </w:rPr>
      </w:pPr>
    </w:p>
    <w:p w:rsidR="00152C02" w:rsidRPr="00152C02" w:rsidRDefault="00152C02" w:rsidP="00B42ABA">
      <w:pPr>
        <w:spacing w:before="225" w:after="225" w:line="240" w:lineRule="auto"/>
        <w:jc w:val="center"/>
        <w:rPr>
          <w:rFonts w:ascii="Times New Roman" w:eastAsia="Times New Roman" w:hAnsi="Times New Roman" w:cs="Times New Roman"/>
          <w:sz w:val="24"/>
          <w:szCs w:val="24"/>
          <w:lang w:eastAsia="pt-BR"/>
        </w:rPr>
      </w:pPr>
      <w:r w:rsidRPr="00152C02">
        <w:rPr>
          <w:rFonts w:ascii="Times New Roman" w:eastAsia="Times New Roman" w:hAnsi="Times New Roman" w:cs="Times New Roman"/>
          <w:sz w:val="24"/>
          <w:szCs w:val="24"/>
          <w:lang w:eastAsia="pt-BR"/>
        </w:rPr>
        <w:t xml:space="preserve">O </w:t>
      </w:r>
      <w:r w:rsidR="003650BC">
        <w:rPr>
          <w:rFonts w:ascii="Times New Roman" w:eastAsia="Times New Roman" w:hAnsi="Times New Roman" w:cs="Times New Roman"/>
          <w:sz w:val="24"/>
          <w:szCs w:val="24"/>
          <w:lang w:eastAsia="pt-BR"/>
        </w:rPr>
        <w:t xml:space="preserve">Crematório </w:t>
      </w:r>
      <w:r w:rsidR="00B42ABA" w:rsidRPr="00B42ABA">
        <w:rPr>
          <w:rFonts w:ascii="Times New Roman" w:eastAsia="Times New Roman" w:hAnsi="Times New Roman" w:cs="Times New Roman"/>
          <w:sz w:val="24"/>
          <w:szCs w:val="24"/>
          <w:lang w:eastAsia="pt-BR"/>
        </w:rPr>
        <w:t>Menino Deus</w:t>
      </w:r>
      <w:r w:rsidRPr="00152C02">
        <w:rPr>
          <w:rFonts w:ascii="Times New Roman" w:eastAsia="Times New Roman" w:hAnsi="Times New Roman" w:cs="Times New Roman"/>
          <w:sz w:val="24"/>
          <w:szCs w:val="24"/>
          <w:lang w:eastAsia="pt-BR"/>
        </w:rPr>
        <w:t xml:space="preserve"> é um empreendimento </w:t>
      </w:r>
      <w:r w:rsidR="00B42ABA" w:rsidRPr="00B42ABA">
        <w:rPr>
          <w:rFonts w:ascii="Times New Roman" w:eastAsia="Times New Roman" w:hAnsi="Times New Roman" w:cs="Times New Roman"/>
          <w:sz w:val="24"/>
          <w:szCs w:val="24"/>
          <w:lang w:eastAsia="pt-BR"/>
        </w:rPr>
        <w:t>moderno</w:t>
      </w:r>
      <w:r w:rsidRPr="00152C02">
        <w:rPr>
          <w:rFonts w:ascii="Times New Roman" w:eastAsia="Times New Roman" w:hAnsi="Times New Roman" w:cs="Times New Roman"/>
          <w:sz w:val="24"/>
          <w:szCs w:val="24"/>
          <w:lang w:eastAsia="pt-BR"/>
        </w:rPr>
        <w:t>, com formas antecipadas que garantem respeito à sua decisão e deixam tudo resolvido para sua família. Informe-se sobre as opções e escolha a mais adequada para você e sua família:</w:t>
      </w:r>
    </w:p>
    <w:p w:rsidR="00152C02" w:rsidRPr="00152C02" w:rsidRDefault="00152C02" w:rsidP="00B42ABA">
      <w:pPr>
        <w:spacing w:after="0" w:line="240" w:lineRule="auto"/>
        <w:jc w:val="center"/>
        <w:rPr>
          <w:rFonts w:ascii="Times New Roman" w:eastAsia="Times New Roman" w:hAnsi="Times New Roman" w:cs="Times New Roman"/>
          <w:sz w:val="24"/>
          <w:szCs w:val="24"/>
          <w:lang w:eastAsia="pt-BR"/>
        </w:rPr>
      </w:pPr>
      <w:r w:rsidRPr="00152C02">
        <w:rPr>
          <w:rFonts w:ascii="Times New Roman" w:eastAsia="Times New Roman" w:hAnsi="Times New Roman" w:cs="Times New Roman"/>
          <w:sz w:val="24"/>
          <w:szCs w:val="24"/>
          <w:lang w:eastAsia="pt-BR"/>
        </w:rPr>
        <w:br/>
      </w:r>
    </w:p>
    <w:p w:rsidR="00152C02" w:rsidRPr="00152C02" w:rsidRDefault="00152C02" w:rsidP="00B42ABA">
      <w:pPr>
        <w:spacing w:after="0" w:line="240" w:lineRule="auto"/>
        <w:jc w:val="center"/>
        <w:outlineLvl w:val="1"/>
        <w:rPr>
          <w:rFonts w:ascii="Times New Roman" w:eastAsia="Times New Roman" w:hAnsi="Times New Roman" w:cs="Times New Roman"/>
          <w:b/>
          <w:bCs/>
          <w:sz w:val="24"/>
          <w:szCs w:val="24"/>
          <w:lang w:eastAsia="pt-BR"/>
        </w:rPr>
      </w:pPr>
      <w:r w:rsidRPr="00152C02">
        <w:rPr>
          <w:rFonts w:ascii="Times New Roman" w:eastAsia="Times New Roman" w:hAnsi="Times New Roman" w:cs="Times New Roman"/>
          <w:b/>
          <w:bCs/>
          <w:sz w:val="24"/>
          <w:szCs w:val="24"/>
          <w:lang w:eastAsia="pt-BR"/>
        </w:rPr>
        <w:t>Plano de Cremação Completo</w:t>
      </w:r>
    </w:p>
    <w:p w:rsidR="00152C02" w:rsidRPr="00B42ABA" w:rsidRDefault="00152C02" w:rsidP="00B42ABA">
      <w:pPr>
        <w:spacing w:before="225" w:after="225" w:line="240" w:lineRule="auto"/>
        <w:jc w:val="center"/>
        <w:rPr>
          <w:rFonts w:ascii="Times New Roman" w:eastAsia="Times New Roman" w:hAnsi="Times New Roman" w:cs="Times New Roman"/>
          <w:sz w:val="24"/>
          <w:szCs w:val="24"/>
          <w:lang w:eastAsia="pt-BR"/>
        </w:rPr>
      </w:pPr>
      <w:r w:rsidRPr="00152C02">
        <w:rPr>
          <w:rFonts w:ascii="Times New Roman" w:eastAsia="Times New Roman" w:hAnsi="Times New Roman" w:cs="Times New Roman"/>
          <w:sz w:val="24"/>
          <w:szCs w:val="24"/>
          <w:lang w:eastAsia="pt-BR"/>
        </w:rPr>
        <w:t>Com o plano de compra antecipada, em pequenas parcelas mensais, ficam garantidos ainda mais tranquilidade, sem preocupações financeiras para os familiares neste momento. Opções de acordo com suas necessidades. Oferecemos formas diferenciadas de deixar tudo resolvido:</w:t>
      </w:r>
    </w:p>
    <w:p w:rsidR="00152C02" w:rsidRPr="00B42ABA" w:rsidRDefault="00152C02" w:rsidP="00B42ABA">
      <w:pPr>
        <w:spacing w:before="225" w:after="225" w:line="240" w:lineRule="auto"/>
        <w:jc w:val="center"/>
        <w:rPr>
          <w:rFonts w:ascii="Times New Roman" w:eastAsia="Times New Roman" w:hAnsi="Times New Roman" w:cs="Times New Roman"/>
          <w:sz w:val="24"/>
          <w:szCs w:val="24"/>
          <w:lang w:eastAsia="pt-BR"/>
        </w:rPr>
      </w:pPr>
    </w:p>
    <w:p w:rsidR="00B42ABA" w:rsidRPr="00152C02" w:rsidRDefault="00B42ABA" w:rsidP="00B42ABA">
      <w:pPr>
        <w:spacing w:before="225" w:after="225" w:line="240" w:lineRule="auto"/>
        <w:jc w:val="center"/>
        <w:rPr>
          <w:rFonts w:ascii="Times New Roman" w:eastAsia="Times New Roman" w:hAnsi="Times New Roman" w:cs="Times New Roman"/>
          <w:sz w:val="24"/>
          <w:szCs w:val="24"/>
          <w:lang w:eastAsia="pt-BR"/>
        </w:rPr>
      </w:pPr>
    </w:p>
    <w:p w:rsidR="00152C02" w:rsidRPr="00152C02" w:rsidRDefault="00152C02" w:rsidP="00B42ABA">
      <w:pPr>
        <w:spacing w:after="0" w:line="240" w:lineRule="auto"/>
        <w:jc w:val="center"/>
        <w:outlineLvl w:val="0"/>
        <w:rPr>
          <w:rFonts w:ascii="Times New Roman" w:eastAsia="Times New Roman" w:hAnsi="Times New Roman" w:cs="Times New Roman"/>
          <w:b/>
          <w:bCs/>
          <w:color w:val="333333"/>
          <w:kern w:val="36"/>
          <w:sz w:val="24"/>
          <w:szCs w:val="24"/>
          <w:lang w:eastAsia="pt-BR"/>
        </w:rPr>
      </w:pPr>
      <w:r w:rsidRPr="00152C02">
        <w:rPr>
          <w:rFonts w:ascii="Times New Roman" w:eastAsia="Times New Roman" w:hAnsi="Times New Roman" w:cs="Times New Roman"/>
          <w:b/>
          <w:bCs/>
          <w:color w:val="333333"/>
          <w:kern w:val="36"/>
          <w:sz w:val="24"/>
          <w:szCs w:val="24"/>
          <w:lang w:eastAsia="pt-BR"/>
        </w:rPr>
        <w:lastRenderedPageBreak/>
        <w:t>PLANOS DE CREMAÇÃO COM FUNERAL:</w:t>
      </w:r>
    </w:p>
    <w:p w:rsidR="00152C02" w:rsidRPr="00152C02" w:rsidRDefault="00152C02" w:rsidP="00B42ABA">
      <w:pPr>
        <w:spacing w:after="0" w:line="240" w:lineRule="auto"/>
        <w:jc w:val="center"/>
        <w:outlineLvl w:val="1"/>
        <w:rPr>
          <w:rFonts w:ascii="Times New Roman" w:eastAsia="Times New Roman" w:hAnsi="Times New Roman" w:cs="Times New Roman"/>
          <w:b/>
          <w:bCs/>
          <w:color w:val="C09B67"/>
          <w:sz w:val="24"/>
          <w:szCs w:val="24"/>
          <w:lang w:eastAsia="pt-BR"/>
        </w:rPr>
      </w:pPr>
      <w:r w:rsidRPr="00152C02">
        <w:rPr>
          <w:rFonts w:ascii="Times New Roman" w:eastAsia="Times New Roman" w:hAnsi="Times New Roman" w:cs="Times New Roman"/>
          <w:b/>
          <w:bCs/>
          <w:color w:val="C09B67"/>
          <w:sz w:val="24"/>
          <w:szCs w:val="24"/>
          <w:lang w:eastAsia="pt-BR"/>
        </w:rPr>
        <w:t>Cremação com Funeral padrão</w:t>
      </w:r>
      <w:r w:rsidRPr="00152C02">
        <w:rPr>
          <w:rFonts w:ascii="Times New Roman" w:eastAsia="Times New Roman" w:hAnsi="Times New Roman" w:cs="Times New Roman"/>
          <w:b/>
          <w:bCs/>
          <w:color w:val="C09B67"/>
          <w:sz w:val="24"/>
          <w:szCs w:val="24"/>
          <w:lang w:eastAsia="pt-BR"/>
        </w:rPr>
        <w:br/>
      </w:r>
      <w:r w:rsidRPr="00B42ABA">
        <w:rPr>
          <w:rFonts w:ascii="Times New Roman" w:eastAsia="Times New Roman" w:hAnsi="Times New Roman" w:cs="Times New Roman"/>
          <w:b/>
          <w:bCs/>
          <w:color w:val="C09B67"/>
          <w:sz w:val="24"/>
          <w:szCs w:val="24"/>
          <w:bdr w:val="none" w:sz="0" w:space="0" w:color="auto" w:frame="1"/>
          <w:lang w:eastAsia="pt-BR"/>
        </w:rPr>
        <w:t>BRONZE</w:t>
      </w:r>
    </w:p>
    <w:p w:rsidR="00152C02" w:rsidRPr="00152C02" w:rsidRDefault="00152C02" w:rsidP="00B42ABA">
      <w:pPr>
        <w:spacing w:before="150" w:after="150" w:line="240" w:lineRule="auto"/>
        <w:jc w:val="center"/>
        <w:rPr>
          <w:rFonts w:ascii="Times New Roman" w:eastAsia="Times New Roman" w:hAnsi="Times New Roman" w:cs="Times New Roman"/>
          <w:color w:val="333333"/>
          <w:sz w:val="24"/>
          <w:szCs w:val="24"/>
          <w:lang w:eastAsia="pt-BR"/>
        </w:rPr>
      </w:pPr>
      <w:r w:rsidRPr="00152C02">
        <w:rPr>
          <w:rFonts w:ascii="Times New Roman" w:eastAsia="Times New Roman" w:hAnsi="Times New Roman" w:cs="Times New Roman"/>
          <w:color w:val="333333"/>
          <w:sz w:val="24"/>
          <w:szCs w:val="24"/>
          <w:lang w:eastAsia="pt-BR"/>
        </w:rPr>
        <w:t xml:space="preserve">Inclui urna para funeral </w:t>
      </w:r>
      <w:r w:rsidRPr="00B42ABA">
        <w:rPr>
          <w:rFonts w:ascii="Times New Roman" w:eastAsia="Times New Roman" w:hAnsi="Times New Roman" w:cs="Times New Roman"/>
          <w:color w:val="333333"/>
          <w:sz w:val="24"/>
          <w:szCs w:val="24"/>
          <w:lang w:eastAsia="pt-BR"/>
        </w:rPr>
        <w:t>simples</w:t>
      </w:r>
      <w:r w:rsidRPr="00152C02">
        <w:rPr>
          <w:rFonts w:ascii="Times New Roman" w:eastAsia="Times New Roman" w:hAnsi="Times New Roman" w:cs="Times New Roman"/>
          <w:color w:val="333333"/>
          <w:sz w:val="24"/>
          <w:szCs w:val="24"/>
          <w:lang w:eastAsia="pt-BR"/>
        </w:rPr>
        <w:t xml:space="preserve">, conforme descrição (alça dura </w:t>
      </w:r>
      <w:r w:rsidRPr="00B42ABA">
        <w:rPr>
          <w:rFonts w:ascii="Times New Roman" w:eastAsia="Times New Roman" w:hAnsi="Times New Roman" w:cs="Times New Roman"/>
          <w:color w:val="333333"/>
          <w:sz w:val="24"/>
          <w:szCs w:val="24"/>
          <w:lang w:eastAsia="pt-BR"/>
        </w:rPr>
        <w:t>sem</w:t>
      </w:r>
      <w:r w:rsidRPr="00152C02">
        <w:rPr>
          <w:rFonts w:ascii="Times New Roman" w:eastAsia="Times New Roman" w:hAnsi="Times New Roman" w:cs="Times New Roman"/>
          <w:color w:val="333333"/>
          <w:sz w:val="24"/>
          <w:szCs w:val="24"/>
          <w:lang w:eastAsia="pt-BR"/>
        </w:rPr>
        <w:t xml:space="preserve"> visor, em madeira, capacidade de peso até 75 kg), preparação do corpo básica(tamponamento), </w:t>
      </w:r>
      <w:proofErr w:type="spellStart"/>
      <w:r w:rsidRPr="00152C02">
        <w:rPr>
          <w:rFonts w:ascii="Times New Roman" w:eastAsia="Times New Roman" w:hAnsi="Times New Roman" w:cs="Times New Roman"/>
          <w:color w:val="333333"/>
          <w:sz w:val="24"/>
          <w:szCs w:val="24"/>
          <w:lang w:eastAsia="pt-BR"/>
        </w:rPr>
        <w:t>translados</w:t>
      </w:r>
      <w:proofErr w:type="spellEnd"/>
      <w:r w:rsidRPr="00152C02">
        <w:rPr>
          <w:rFonts w:ascii="Times New Roman" w:eastAsia="Times New Roman" w:hAnsi="Times New Roman" w:cs="Times New Roman"/>
          <w:color w:val="333333"/>
          <w:sz w:val="24"/>
          <w:szCs w:val="24"/>
          <w:lang w:eastAsia="pt-BR"/>
        </w:rPr>
        <w:t xml:space="preserve"> municipais, local para cerimonial de até 2h de uso, homenagens conforme credo religioso, ato de cremar;</w:t>
      </w:r>
    </w:p>
    <w:p w:rsidR="002432C9" w:rsidRDefault="00152C02" w:rsidP="002432C9">
      <w:pPr>
        <w:spacing w:line="240" w:lineRule="auto"/>
        <w:jc w:val="center"/>
        <w:rPr>
          <w:rFonts w:ascii="Times New Roman" w:eastAsia="Times New Roman" w:hAnsi="Times New Roman" w:cs="Times New Roman"/>
          <w:color w:val="333333"/>
          <w:sz w:val="24"/>
          <w:szCs w:val="24"/>
          <w:lang w:eastAsia="pt-BR"/>
        </w:rPr>
      </w:pPr>
      <w:r w:rsidRPr="00B42ABA">
        <w:rPr>
          <w:rFonts w:ascii="Times New Roman" w:eastAsia="Times New Roman" w:hAnsi="Times New Roman" w:cs="Times New Roman"/>
          <w:b/>
          <w:bCs/>
          <w:color w:val="333333"/>
          <w:sz w:val="24"/>
          <w:szCs w:val="24"/>
          <w:bdr w:val="none" w:sz="0" w:space="0" w:color="auto" w:frame="1"/>
          <w:lang w:eastAsia="pt-BR"/>
        </w:rPr>
        <w:t>FORMAS DE PAGAMENTO</w:t>
      </w:r>
      <w:r w:rsidRPr="00152C02">
        <w:rPr>
          <w:rFonts w:ascii="Times New Roman" w:eastAsia="Times New Roman" w:hAnsi="Times New Roman" w:cs="Times New Roman"/>
          <w:color w:val="333333"/>
          <w:sz w:val="24"/>
          <w:szCs w:val="24"/>
          <w:lang w:eastAsia="pt-BR"/>
        </w:rPr>
        <w:br/>
        <w:t xml:space="preserve">CREMAÇÃO COM FUNERAL R$ </w:t>
      </w:r>
      <w:r w:rsidRPr="00B42ABA">
        <w:rPr>
          <w:rFonts w:ascii="Times New Roman" w:eastAsia="Times New Roman" w:hAnsi="Times New Roman" w:cs="Times New Roman"/>
          <w:color w:val="333333"/>
          <w:sz w:val="24"/>
          <w:szCs w:val="24"/>
          <w:lang w:eastAsia="pt-BR"/>
        </w:rPr>
        <w:t>4.500,00</w:t>
      </w:r>
      <w:r w:rsidRPr="00152C02">
        <w:rPr>
          <w:rFonts w:ascii="Times New Roman" w:eastAsia="Times New Roman" w:hAnsi="Times New Roman" w:cs="Times New Roman"/>
          <w:color w:val="333333"/>
          <w:sz w:val="24"/>
          <w:szCs w:val="24"/>
          <w:lang w:eastAsia="pt-BR"/>
        </w:rPr>
        <w:br/>
        <w:t xml:space="preserve">Desc. A VISTA: R$ </w:t>
      </w:r>
      <w:r w:rsidRPr="00B42ABA">
        <w:rPr>
          <w:rFonts w:ascii="Times New Roman" w:eastAsia="Times New Roman" w:hAnsi="Times New Roman" w:cs="Times New Roman"/>
          <w:color w:val="333333"/>
          <w:sz w:val="24"/>
          <w:szCs w:val="24"/>
          <w:lang w:eastAsia="pt-BR"/>
        </w:rPr>
        <w:t>4.000,00</w:t>
      </w:r>
      <w:r w:rsidRPr="00152C02">
        <w:rPr>
          <w:rFonts w:ascii="Times New Roman" w:eastAsia="Times New Roman" w:hAnsi="Times New Roman" w:cs="Times New Roman"/>
          <w:color w:val="333333"/>
          <w:sz w:val="24"/>
          <w:szCs w:val="24"/>
          <w:lang w:eastAsia="pt-BR"/>
        </w:rPr>
        <w:br/>
        <w:t xml:space="preserve">12 x R$ </w:t>
      </w:r>
      <w:r w:rsidRPr="00B42ABA">
        <w:rPr>
          <w:rFonts w:ascii="Times New Roman" w:eastAsia="Times New Roman" w:hAnsi="Times New Roman" w:cs="Times New Roman"/>
          <w:color w:val="333333"/>
          <w:sz w:val="24"/>
          <w:szCs w:val="24"/>
          <w:lang w:eastAsia="pt-BR"/>
        </w:rPr>
        <w:t>350,00</w:t>
      </w:r>
      <w:r w:rsidRPr="00152C02">
        <w:rPr>
          <w:rFonts w:ascii="Times New Roman" w:eastAsia="Times New Roman" w:hAnsi="Times New Roman" w:cs="Times New Roman"/>
          <w:color w:val="333333"/>
          <w:sz w:val="24"/>
          <w:szCs w:val="24"/>
          <w:lang w:eastAsia="pt-BR"/>
        </w:rPr>
        <w:br/>
      </w:r>
      <w:r w:rsidR="002432C9">
        <w:rPr>
          <w:rFonts w:ascii="Times New Roman" w:eastAsia="Times New Roman" w:hAnsi="Times New Roman" w:cs="Times New Roman"/>
          <w:color w:val="333333"/>
          <w:sz w:val="24"/>
          <w:szCs w:val="24"/>
          <w:lang w:eastAsia="pt-BR"/>
        </w:rPr>
        <w:t>24 x R$ 180,00</w:t>
      </w:r>
    </w:p>
    <w:p w:rsidR="00152C02" w:rsidRPr="00B42ABA" w:rsidRDefault="00152C02" w:rsidP="002432C9">
      <w:pPr>
        <w:spacing w:line="240" w:lineRule="auto"/>
        <w:jc w:val="center"/>
        <w:rPr>
          <w:rFonts w:ascii="Times New Roman" w:eastAsia="Times New Roman" w:hAnsi="Times New Roman" w:cs="Times New Roman"/>
          <w:color w:val="333333"/>
          <w:sz w:val="24"/>
          <w:szCs w:val="24"/>
          <w:lang w:eastAsia="pt-BR"/>
        </w:rPr>
      </w:pPr>
      <w:r w:rsidRPr="00B42ABA">
        <w:rPr>
          <w:rFonts w:ascii="Times New Roman" w:eastAsia="Times New Roman" w:hAnsi="Times New Roman" w:cs="Times New Roman"/>
          <w:color w:val="333333"/>
          <w:sz w:val="24"/>
          <w:szCs w:val="24"/>
          <w:lang w:eastAsia="pt-BR"/>
        </w:rPr>
        <w:t>36 x R$ 125,00</w:t>
      </w:r>
      <w:r w:rsidRPr="00152C02">
        <w:rPr>
          <w:rFonts w:ascii="Times New Roman" w:eastAsia="Times New Roman" w:hAnsi="Times New Roman" w:cs="Times New Roman"/>
          <w:color w:val="333333"/>
          <w:sz w:val="24"/>
          <w:szCs w:val="24"/>
          <w:lang w:eastAsia="pt-BR"/>
        </w:rPr>
        <w:br/>
        <w:t xml:space="preserve">* Consulte a viabilidade para sua </w:t>
      </w:r>
      <w:proofErr w:type="gramStart"/>
      <w:r w:rsidRPr="00152C02">
        <w:rPr>
          <w:rFonts w:ascii="Times New Roman" w:eastAsia="Times New Roman" w:hAnsi="Times New Roman" w:cs="Times New Roman"/>
          <w:color w:val="333333"/>
          <w:sz w:val="24"/>
          <w:szCs w:val="24"/>
          <w:lang w:eastAsia="pt-BR"/>
        </w:rPr>
        <w:t>cidade.</w:t>
      </w:r>
      <w:r w:rsidRPr="00152C02">
        <w:rPr>
          <w:rFonts w:ascii="Times New Roman" w:eastAsia="Times New Roman" w:hAnsi="Times New Roman" w:cs="Times New Roman"/>
          <w:color w:val="333333"/>
          <w:sz w:val="24"/>
          <w:szCs w:val="24"/>
          <w:lang w:eastAsia="pt-BR"/>
        </w:rPr>
        <w:br/>
        <w:t>*</w:t>
      </w:r>
      <w:proofErr w:type="gramEnd"/>
      <w:r w:rsidRPr="00152C02">
        <w:rPr>
          <w:rFonts w:ascii="Times New Roman" w:eastAsia="Times New Roman" w:hAnsi="Times New Roman" w:cs="Times New Roman"/>
          <w:color w:val="333333"/>
          <w:sz w:val="24"/>
          <w:szCs w:val="24"/>
          <w:lang w:eastAsia="pt-BR"/>
        </w:rPr>
        <w:t xml:space="preserve">* </w:t>
      </w:r>
      <w:proofErr w:type="spellStart"/>
      <w:r w:rsidRPr="00152C02">
        <w:rPr>
          <w:rFonts w:ascii="Times New Roman" w:eastAsia="Times New Roman" w:hAnsi="Times New Roman" w:cs="Times New Roman"/>
          <w:color w:val="333333"/>
          <w:sz w:val="24"/>
          <w:szCs w:val="24"/>
          <w:lang w:eastAsia="pt-BR"/>
        </w:rPr>
        <w:t>Carencia</w:t>
      </w:r>
      <w:proofErr w:type="spellEnd"/>
      <w:r w:rsidRPr="00152C02">
        <w:rPr>
          <w:rFonts w:ascii="Times New Roman" w:eastAsia="Times New Roman" w:hAnsi="Times New Roman" w:cs="Times New Roman"/>
          <w:color w:val="333333"/>
          <w:sz w:val="24"/>
          <w:szCs w:val="24"/>
          <w:lang w:eastAsia="pt-BR"/>
        </w:rPr>
        <w:t xml:space="preserve"> de uso do plano ( 06 meses )</w:t>
      </w:r>
    </w:p>
    <w:p w:rsidR="00B42ABA" w:rsidRPr="00152C02" w:rsidRDefault="00B42ABA" w:rsidP="00B42ABA">
      <w:pPr>
        <w:spacing w:line="240" w:lineRule="auto"/>
        <w:jc w:val="center"/>
        <w:rPr>
          <w:rFonts w:ascii="Times New Roman" w:eastAsia="Times New Roman" w:hAnsi="Times New Roman" w:cs="Times New Roman"/>
          <w:color w:val="333333"/>
          <w:sz w:val="24"/>
          <w:szCs w:val="24"/>
          <w:lang w:eastAsia="pt-BR"/>
        </w:rPr>
      </w:pPr>
    </w:p>
    <w:p w:rsidR="00152C02" w:rsidRPr="00152C02" w:rsidRDefault="00152C02" w:rsidP="00B42ABA">
      <w:pPr>
        <w:spacing w:after="0" w:line="240" w:lineRule="auto"/>
        <w:jc w:val="center"/>
        <w:outlineLvl w:val="1"/>
        <w:rPr>
          <w:rFonts w:ascii="Times New Roman" w:eastAsia="Times New Roman" w:hAnsi="Times New Roman" w:cs="Times New Roman"/>
          <w:b/>
          <w:bCs/>
          <w:color w:val="C09B67"/>
          <w:sz w:val="24"/>
          <w:szCs w:val="24"/>
          <w:lang w:eastAsia="pt-BR"/>
        </w:rPr>
      </w:pPr>
      <w:r w:rsidRPr="00152C02">
        <w:rPr>
          <w:rFonts w:ascii="Times New Roman" w:eastAsia="Times New Roman" w:hAnsi="Times New Roman" w:cs="Times New Roman"/>
          <w:b/>
          <w:bCs/>
          <w:color w:val="C09B67"/>
          <w:sz w:val="24"/>
          <w:szCs w:val="24"/>
          <w:lang w:eastAsia="pt-BR"/>
        </w:rPr>
        <w:t>Cremação com Funeral padrão</w:t>
      </w:r>
      <w:r w:rsidRPr="00152C02">
        <w:rPr>
          <w:rFonts w:ascii="Times New Roman" w:eastAsia="Times New Roman" w:hAnsi="Times New Roman" w:cs="Times New Roman"/>
          <w:b/>
          <w:bCs/>
          <w:color w:val="C09B67"/>
          <w:sz w:val="24"/>
          <w:szCs w:val="24"/>
          <w:lang w:eastAsia="pt-BR"/>
        </w:rPr>
        <w:br/>
      </w:r>
      <w:r w:rsidRPr="00B42ABA">
        <w:rPr>
          <w:rFonts w:ascii="Times New Roman" w:eastAsia="Times New Roman" w:hAnsi="Times New Roman" w:cs="Times New Roman"/>
          <w:b/>
          <w:bCs/>
          <w:color w:val="C09B67"/>
          <w:sz w:val="24"/>
          <w:szCs w:val="24"/>
          <w:bdr w:val="none" w:sz="0" w:space="0" w:color="auto" w:frame="1"/>
          <w:lang w:eastAsia="pt-BR"/>
        </w:rPr>
        <w:t>SILVER</w:t>
      </w:r>
    </w:p>
    <w:p w:rsidR="00152C02" w:rsidRPr="00152C02" w:rsidRDefault="00152C02" w:rsidP="00B42ABA">
      <w:pPr>
        <w:spacing w:before="150" w:after="150" w:line="240" w:lineRule="auto"/>
        <w:jc w:val="center"/>
        <w:rPr>
          <w:rFonts w:ascii="Times New Roman" w:eastAsia="Times New Roman" w:hAnsi="Times New Roman" w:cs="Times New Roman"/>
          <w:color w:val="333333"/>
          <w:sz w:val="24"/>
          <w:szCs w:val="24"/>
          <w:lang w:eastAsia="pt-BR"/>
        </w:rPr>
      </w:pPr>
      <w:r w:rsidRPr="00152C02">
        <w:rPr>
          <w:rFonts w:ascii="Times New Roman" w:eastAsia="Times New Roman" w:hAnsi="Times New Roman" w:cs="Times New Roman"/>
          <w:color w:val="333333"/>
          <w:sz w:val="24"/>
          <w:szCs w:val="24"/>
          <w:lang w:eastAsia="pt-BR"/>
        </w:rPr>
        <w:t xml:space="preserve">Inclui urna para funeral </w:t>
      </w:r>
      <w:r w:rsidRPr="00B42ABA">
        <w:rPr>
          <w:rFonts w:ascii="Times New Roman" w:eastAsia="Times New Roman" w:hAnsi="Times New Roman" w:cs="Times New Roman"/>
          <w:color w:val="333333"/>
          <w:sz w:val="24"/>
          <w:szCs w:val="24"/>
          <w:lang w:eastAsia="pt-BR"/>
        </w:rPr>
        <w:t>simples</w:t>
      </w:r>
      <w:r w:rsidRPr="00152C02">
        <w:rPr>
          <w:rFonts w:ascii="Times New Roman" w:eastAsia="Times New Roman" w:hAnsi="Times New Roman" w:cs="Times New Roman"/>
          <w:color w:val="333333"/>
          <w:sz w:val="24"/>
          <w:szCs w:val="24"/>
          <w:lang w:eastAsia="pt-BR"/>
        </w:rPr>
        <w:t xml:space="preserve">, conforme descrição (alça dura </w:t>
      </w:r>
      <w:r w:rsidRPr="00B42ABA">
        <w:rPr>
          <w:rFonts w:ascii="Times New Roman" w:eastAsia="Times New Roman" w:hAnsi="Times New Roman" w:cs="Times New Roman"/>
          <w:color w:val="333333"/>
          <w:sz w:val="24"/>
          <w:szCs w:val="24"/>
          <w:lang w:eastAsia="pt-BR"/>
        </w:rPr>
        <w:t>com</w:t>
      </w:r>
      <w:r w:rsidRPr="00152C02">
        <w:rPr>
          <w:rFonts w:ascii="Times New Roman" w:eastAsia="Times New Roman" w:hAnsi="Times New Roman" w:cs="Times New Roman"/>
          <w:color w:val="333333"/>
          <w:sz w:val="24"/>
          <w:szCs w:val="24"/>
          <w:lang w:eastAsia="pt-BR"/>
        </w:rPr>
        <w:t xml:space="preserve"> visor, em madeira, capacidade de peso até 75 kg), preparação do corpo, ornamentação, </w:t>
      </w:r>
      <w:proofErr w:type="spellStart"/>
      <w:r w:rsidRPr="00152C02">
        <w:rPr>
          <w:rFonts w:ascii="Times New Roman" w:eastAsia="Times New Roman" w:hAnsi="Times New Roman" w:cs="Times New Roman"/>
          <w:color w:val="333333"/>
          <w:sz w:val="24"/>
          <w:szCs w:val="24"/>
          <w:lang w:eastAsia="pt-BR"/>
        </w:rPr>
        <w:t>translados</w:t>
      </w:r>
      <w:proofErr w:type="spellEnd"/>
      <w:r w:rsidRPr="00152C02">
        <w:rPr>
          <w:rFonts w:ascii="Times New Roman" w:eastAsia="Times New Roman" w:hAnsi="Times New Roman" w:cs="Times New Roman"/>
          <w:color w:val="333333"/>
          <w:sz w:val="24"/>
          <w:szCs w:val="24"/>
          <w:lang w:eastAsia="pt-BR"/>
        </w:rPr>
        <w:t xml:space="preserve"> municipais, local para cerimonial de até 2h de uso, área íntima destinada aos familiares, homenagens conforme credo religioso, ato de cremar, urna </w:t>
      </w:r>
      <w:r w:rsidR="00B42ABA">
        <w:rPr>
          <w:rFonts w:ascii="Times New Roman" w:eastAsia="Times New Roman" w:hAnsi="Times New Roman" w:cs="Times New Roman"/>
          <w:color w:val="333333"/>
          <w:sz w:val="24"/>
          <w:szCs w:val="24"/>
          <w:lang w:eastAsia="pt-BR"/>
        </w:rPr>
        <w:t xml:space="preserve">Menino Deus </w:t>
      </w:r>
      <w:r w:rsidRPr="00152C02">
        <w:rPr>
          <w:rFonts w:ascii="Times New Roman" w:eastAsia="Times New Roman" w:hAnsi="Times New Roman" w:cs="Times New Roman"/>
          <w:color w:val="333333"/>
          <w:sz w:val="24"/>
          <w:szCs w:val="24"/>
          <w:lang w:eastAsia="pt-BR"/>
        </w:rPr>
        <w:t>padrão para cinzas;</w:t>
      </w:r>
    </w:p>
    <w:p w:rsidR="00152C02" w:rsidRPr="00B42ABA" w:rsidRDefault="00152C02" w:rsidP="00B42ABA">
      <w:pPr>
        <w:spacing w:line="240" w:lineRule="auto"/>
        <w:jc w:val="center"/>
        <w:rPr>
          <w:rFonts w:ascii="Times New Roman" w:eastAsia="Times New Roman" w:hAnsi="Times New Roman" w:cs="Times New Roman"/>
          <w:color w:val="333333"/>
          <w:sz w:val="24"/>
          <w:szCs w:val="24"/>
          <w:lang w:eastAsia="pt-BR"/>
        </w:rPr>
      </w:pPr>
      <w:r w:rsidRPr="00B42ABA">
        <w:rPr>
          <w:rFonts w:ascii="Times New Roman" w:eastAsia="Times New Roman" w:hAnsi="Times New Roman" w:cs="Times New Roman"/>
          <w:b/>
          <w:bCs/>
          <w:color w:val="333333"/>
          <w:sz w:val="24"/>
          <w:szCs w:val="24"/>
          <w:bdr w:val="none" w:sz="0" w:space="0" w:color="auto" w:frame="1"/>
          <w:lang w:eastAsia="pt-BR"/>
        </w:rPr>
        <w:t>FORMAS DE PAGAMENTO</w:t>
      </w:r>
      <w:r w:rsidRPr="00152C02">
        <w:rPr>
          <w:rFonts w:ascii="Times New Roman" w:eastAsia="Times New Roman" w:hAnsi="Times New Roman" w:cs="Times New Roman"/>
          <w:color w:val="333333"/>
          <w:sz w:val="24"/>
          <w:szCs w:val="24"/>
          <w:lang w:eastAsia="pt-BR"/>
        </w:rPr>
        <w:br/>
        <w:t xml:space="preserve">CREMAÇÃO COM FUNERAL R$ </w:t>
      </w:r>
      <w:r w:rsidRPr="00B42ABA">
        <w:rPr>
          <w:rFonts w:ascii="Times New Roman" w:eastAsia="Times New Roman" w:hAnsi="Times New Roman" w:cs="Times New Roman"/>
          <w:color w:val="333333"/>
          <w:sz w:val="24"/>
          <w:szCs w:val="24"/>
          <w:lang w:eastAsia="pt-BR"/>
        </w:rPr>
        <w:t>6.200,00</w:t>
      </w:r>
      <w:r w:rsidRPr="00152C02">
        <w:rPr>
          <w:rFonts w:ascii="Times New Roman" w:eastAsia="Times New Roman" w:hAnsi="Times New Roman" w:cs="Times New Roman"/>
          <w:color w:val="333333"/>
          <w:sz w:val="24"/>
          <w:szCs w:val="24"/>
          <w:lang w:eastAsia="pt-BR"/>
        </w:rPr>
        <w:br/>
        <w:t xml:space="preserve">Desc. A VISTA: R$ </w:t>
      </w:r>
      <w:r w:rsidRPr="00B42ABA">
        <w:rPr>
          <w:rFonts w:ascii="Times New Roman" w:eastAsia="Times New Roman" w:hAnsi="Times New Roman" w:cs="Times New Roman"/>
          <w:color w:val="333333"/>
          <w:sz w:val="24"/>
          <w:szCs w:val="24"/>
          <w:lang w:eastAsia="pt-BR"/>
        </w:rPr>
        <w:t>5.800,00</w:t>
      </w:r>
      <w:r w:rsidRPr="00152C02">
        <w:rPr>
          <w:rFonts w:ascii="Times New Roman" w:eastAsia="Times New Roman" w:hAnsi="Times New Roman" w:cs="Times New Roman"/>
          <w:color w:val="333333"/>
          <w:sz w:val="24"/>
          <w:szCs w:val="24"/>
          <w:lang w:eastAsia="pt-BR"/>
        </w:rPr>
        <w:br/>
        <w:t xml:space="preserve">12 x R$ </w:t>
      </w:r>
      <w:r w:rsidRPr="00B42ABA">
        <w:rPr>
          <w:rFonts w:ascii="Times New Roman" w:eastAsia="Times New Roman" w:hAnsi="Times New Roman" w:cs="Times New Roman"/>
          <w:color w:val="333333"/>
          <w:sz w:val="24"/>
          <w:szCs w:val="24"/>
          <w:lang w:eastAsia="pt-BR"/>
        </w:rPr>
        <w:t>500,00</w:t>
      </w:r>
      <w:r w:rsidRPr="00152C02">
        <w:rPr>
          <w:rFonts w:ascii="Times New Roman" w:eastAsia="Times New Roman" w:hAnsi="Times New Roman" w:cs="Times New Roman"/>
          <w:color w:val="333333"/>
          <w:sz w:val="24"/>
          <w:szCs w:val="24"/>
          <w:lang w:eastAsia="pt-BR"/>
        </w:rPr>
        <w:br/>
        <w:t xml:space="preserve">36 x R$ </w:t>
      </w:r>
      <w:r w:rsidRPr="00B42ABA">
        <w:rPr>
          <w:rFonts w:ascii="Times New Roman" w:eastAsia="Times New Roman" w:hAnsi="Times New Roman" w:cs="Times New Roman"/>
          <w:color w:val="333333"/>
          <w:sz w:val="24"/>
          <w:szCs w:val="24"/>
          <w:lang w:eastAsia="pt-BR"/>
        </w:rPr>
        <w:t>170,00</w:t>
      </w:r>
    </w:p>
    <w:p w:rsidR="00152C02" w:rsidRPr="00B42ABA" w:rsidRDefault="00152C02" w:rsidP="00B42ABA">
      <w:pPr>
        <w:spacing w:line="240" w:lineRule="auto"/>
        <w:jc w:val="center"/>
        <w:rPr>
          <w:rFonts w:ascii="Times New Roman" w:eastAsia="Times New Roman" w:hAnsi="Times New Roman" w:cs="Times New Roman"/>
          <w:color w:val="333333"/>
          <w:sz w:val="24"/>
          <w:szCs w:val="24"/>
          <w:lang w:eastAsia="pt-BR"/>
        </w:rPr>
      </w:pPr>
      <w:r w:rsidRPr="00B42ABA">
        <w:rPr>
          <w:rFonts w:ascii="Times New Roman" w:eastAsia="Times New Roman" w:hAnsi="Times New Roman" w:cs="Times New Roman"/>
          <w:color w:val="333333"/>
          <w:sz w:val="24"/>
          <w:szCs w:val="24"/>
          <w:lang w:eastAsia="pt-BR"/>
        </w:rPr>
        <w:t>48 x R$ 130,00</w:t>
      </w:r>
    </w:p>
    <w:p w:rsidR="00152C02" w:rsidRDefault="00152C02" w:rsidP="00B42ABA">
      <w:pPr>
        <w:spacing w:line="240" w:lineRule="auto"/>
        <w:jc w:val="center"/>
        <w:rPr>
          <w:rFonts w:ascii="Times New Roman" w:eastAsia="Times New Roman" w:hAnsi="Times New Roman" w:cs="Times New Roman"/>
          <w:color w:val="333333"/>
          <w:sz w:val="24"/>
          <w:szCs w:val="24"/>
          <w:lang w:eastAsia="pt-BR"/>
        </w:rPr>
      </w:pPr>
      <w:r w:rsidRPr="00152C02">
        <w:rPr>
          <w:rFonts w:ascii="Times New Roman" w:eastAsia="Times New Roman" w:hAnsi="Times New Roman" w:cs="Times New Roman"/>
          <w:color w:val="333333"/>
          <w:sz w:val="24"/>
          <w:szCs w:val="24"/>
          <w:lang w:eastAsia="pt-BR"/>
        </w:rPr>
        <w:br/>
        <w:t xml:space="preserve">* Consulte a viabilidade para sua </w:t>
      </w:r>
      <w:proofErr w:type="gramStart"/>
      <w:r w:rsidRPr="00152C02">
        <w:rPr>
          <w:rFonts w:ascii="Times New Roman" w:eastAsia="Times New Roman" w:hAnsi="Times New Roman" w:cs="Times New Roman"/>
          <w:color w:val="333333"/>
          <w:sz w:val="24"/>
          <w:szCs w:val="24"/>
          <w:lang w:eastAsia="pt-BR"/>
        </w:rPr>
        <w:t>cidade.</w:t>
      </w:r>
      <w:r w:rsidRPr="00152C02">
        <w:rPr>
          <w:rFonts w:ascii="Times New Roman" w:eastAsia="Times New Roman" w:hAnsi="Times New Roman" w:cs="Times New Roman"/>
          <w:color w:val="333333"/>
          <w:sz w:val="24"/>
          <w:szCs w:val="24"/>
          <w:lang w:eastAsia="pt-BR"/>
        </w:rPr>
        <w:br/>
        <w:t>*</w:t>
      </w:r>
      <w:proofErr w:type="gramEnd"/>
      <w:r w:rsidRPr="00152C02">
        <w:rPr>
          <w:rFonts w:ascii="Times New Roman" w:eastAsia="Times New Roman" w:hAnsi="Times New Roman" w:cs="Times New Roman"/>
          <w:color w:val="333333"/>
          <w:sz w:val="24"/>
          <w:szCs w:val="24"/>
          <w:lang w:eastAsia="pt-BR"/>
        </w:rPr>
        <w:t xml:space="preserve">* </w:t>
      </w:r>
      <w:proofErr w:type="spellStart"/>
      <w:r w:rsidRPr="00152C02">
        <w:rPr>
          <w:rFonts w:ascii="Times New Roman" w:eastAsia="Times New Roman" w:hAnsi="Times New Roman" w:cs="Times New Roman"/>
          <w:color w:val="333333"/>
          <w:sz w:val="24"/>
          <w:szCs w:val="24"/>
          <w:lang w:eastAsia="pt-BR"/>
        </w:rPr>
        <w:t>Carencia</w:t>
      </w:r>
      <w:proofErr w:type="spellEnd"/>
      <w:r w:rsidRPr="00152C02">
        <w:rPr>
          <w:rFonts w:ascii="Times New Roman" w:eastAsia="Times New Roman" w:hAnsi="Times New Roman" w:cs="Times New Roman"/>
          <w:color w:val="333333"/>
          <w:sz w:val="24"/>
          <w:szCs w:val="24"/>
          <w:lang w:eastAsia="pt-BR"/>
        </w:rPr>
        <w:t xml:space="preserve"> de uso do plano ( 06 meses )</w:t>
      </w:r>
    </w:p>
    <w:p w:rsidR="00B42ABA" w:rsidRDefault="00B42ABA" w:rsidP="00B42ABA">
      <w:pPr>
        <w:spacing w:line="240" w:lineRule="auto"/>
        <w:jc w:val="center"/>
        <w:rPr>
          <w:rFonts w:ascii="Times New Roman" w:eastAsia="Times New Roman" w:hAnsi="Times New Roman" w:cs="Times New Roman"/>
          <w:color w:val="333333"/>
          <w:sz w:val="24"/>
          <w:szCs w:val="24"/>
          <w:lang w:eastAsia="pt-BR"/>
        </w:rPr>
      </w:pPr>
    </w:p>
    <w:p w:rsidR="00B42ABA" w:rsidRPr="00152C02" w:rsidRDefault="00B42ABA" w:rsidP="00B42ABA">
      <w:pPr>
        <w:spacing w:line="240" w:lineRule="auto"/>
        <w:jc w:val="center"/>
        <w:rPr>
          <w:rFonts w:ascii="Times New Roman" w:eastAsia="Times New Roman" w:hAnsi="Times New Roman" w:cs="Times New Roman"/>
          <w:color w:val="333333"/>
          <w:sz w:val="24"/>
          <w:szCs w:val="24"/>
          <w:lang w:eastAsia="pt-BR"/>
        </w:rPr>
      </w:pPr>
    </w:p>
    <w:p w:rsidR="00152C02" w:rsidRPr="00152C02" w:rsidRDefault="00152C02" w:rsidP="00B42ABA">
      <w:pPr>
        <w:spacing w:after="0" w:line="240" w:lineRule="auto"/>
        <w:jc w:val="center"/>
        <w:outlineLvl w:val="1"/>
        <w:rPr>
          <w:rFonts w:ascii="Times New Roman" w:eastAsia="Times New Roman" w:hAnsi="Times New Roman" w:cs="Times New Roman"/>
          <w:b/>
          <w:bCs/>
          <w:color w:val="C09B67"/>
          <w:sz w:val="24"/>
          <w:szCs w:val="24"/>
          <w:lang w:eastAsia="pt-BR"/>
        </w:rPr>
      </w:pPr>
      <w:r w:rsidRPr="00152C02">
        <w:rPr>
          <w:rFonts w:ascii="Times New Roman" w:eastAsia="Times New Roman" w:hAnsi="Times New Roman" w:cs="Times New Roman"/>
          <w:b/>
          <w:bCs/>
          <w:color w:val="C09B67"/>
          <w:sz w:val="24"/>
          <w:szCs w:val="24"/>
          <w:lang w:eastAsia="pt-BR"/>
        </w:rPr>
        <w:t>Cremação com Funeral padrão</w:t>
      </w:r>
      <w:r w:rsidRPr="00152C02">
        <w:rPr>
          <w:rFonts w:ascii="Times New Roman" w:eastAsia="Times New Roman" w:hAnsi="Times New Roman" w:cs="Times New Roman"/>
          <w:b/>
          <w:bCs/>
          <w:color w:val="C09B67"/>
          <w:sz w:val="24"/>
          <w:szCs w:val="24"/>
          <w:lang w:eastAsia="pt-BR"/>
        </w:rPr>
        <w:br/>
      </w:r>
      <w:r w:rsidRPr="00B42ABA">
        <w:rPr>
          <w:rFonts w:ascii="Times New Roman" w:eastAsia="Times New Roman" w:hAnsi="Times New Roman" w:cs="Times New Roman"/>
          <w:b/>
          <w:bCs/>
          <w:color w:val="C09B67"/>
          <w:sz w:val="24"/>
          <w:szCs w:val="24"/>
          <w:bdr w:val="none" w:sz="0" w:space="0" w:color="auto" w:frame="1"/>
          <w:lang w:eastAsia="pt-BR"/>
        </w:rPr>
        <w:t>GOLD</w:t>
      </w:r>
    </w:p>
    <w:p w:rsidR="00152C02" w:rsidRPr="00152C02" w:rsidRDefault="00152C02" w:rsidP="00B42ABA">
      <w:pPr>
        <w:spacing w:before="150" w:after="150" w:line="240" w:lineRule="auto"/>
        <w:jc w:val="center"/>
        <w:rPr>
          <w:rFonts w:ascii="Times New Roman" w:eastAsia="Times New Roman" w:hAnsi="Times New Roman" w:cs="Times New Roman"/>
          <w:color w:val="333333"/>
          <w:sz w:val="24"/>
          <w:szCs w:val="24"/>
          <w:lang w:eastAsia="pt-BR"/>
        </w:rPr>
      </w:pPr>
      <w:r w:rsidRPr="00152C02">
        <w:rPr>
          <w:rFonts w:ascii="Times New Roman" w:eastAsia="Times New Roman" w:hAnsi="Times New Roman" w:cs="Times New Roman"/>
          <w:color w:val="333333"/>
          <w:sz w:val="24"/>
          <w:szCs w:val="24"/>
          <w:lang w:eastAsia="pt-BR"/>
        </w:rPr>
        <w:t>Inclui urna para funeral luxo, conforme descrição (</w:t>
      </w:r>
      <w:r w:rsidRPr="00B42ABA">
        <w:rPr>
          <w:rFonts w:ascii="Times New Roman" w:eastAsia="Times New Roman" w:hAnsi="Times New Roman" w:cs="Times New Roman"/>
          <w:color w:val="333333"/>
          <w:sz w:val="24"/>
          <w:szCs w:val="24"/>
          <w:lang w:eastAsia="pt-BR"/>
        </w:rPr>
        <w:t>cetim liso, babado em cetim e sobre babado em renda de luxo, Verniz PU alto brilho (visor inteiro</w:t>
      </w:r>
      <w:r w:rsidRPr="00152C02">
        <w:rPr>
          <w:rFonts w:ascii="Times New Roman" w:eastAsia="Times New Roman" w:hAnsi="Times New Roman" w:cs="Times New Roman"/>
          <w:color w:val="333333"/>
          <w:sz w:val="24"/>
          <w:szCs w:val="24"/>
          <w:lang w:eastAsia="pt-BR"/>
        </w:rPr>
        <w:t>)</w:t>
      </w:r>
      <w:r w:rsidRPr="00B42ABA">
        <w:rPr>
          <w:rFonts w:ascii="Times New Roman" w:eastAsia="Times New Roman" w:hAnsi="Times New Roman" w:cs="Times New Roman"/>
          <w:color w:val="333333"/>
          <w:sz w:val="24"/>
          <w:szCs w:val="24"/>
          <w:lang w:eastAsia="pt-BR"/>
        </w:rPr>
        <w:t xml:space="preserve"> </w:t>
      </w:r>
      <w:r w:rsidRPr="00152C02">
        <w:rPr>
          <w:rFonts w:ascii="Times New Roman" w:eastAsia="Times New Roman" w:hAnsi="Times New Roman" w:cs="Times New Roman"/>
          <w:color w:val="333333"/>
          <w:sz w:val="24"/>
          <w:szCs w:val="24"/>
          <w:lang w:eastAsia="pt-BR"/>
        </w:rPr>
        <w:t xml:space="preserve">capacidade de peso até </w:t>
      </w:r>
      <w:r w:rsidRPr="00B42ABA">
        <w:rPr>
          <w:rFonts w:ascii="Times New Roman" w:eastAsia="Times New Roman" w:hAnsi="Times New Roman" w:cs="Times New Roman"/>
          <w:color w:val="333333"/>
          <w:sz w:val="24"/>
          <w:szCs w:val="24"/>
          <w:lang w:eastAsia="pt-BR"/>
        </w:rPr>
        <w:t>90</w:t>
      </w:r>
      <w:r w:rsidRPr="00152C02">
        <w:rPr>
          <w:rFonts w:ascii="Times New Roman" w:eastAsia="Times New Roman" w:hAnsi="Times New Roman" w:cs="Times New Roman"/>
          <w:color w:val="333333"/>
          <w:sz w:val="24"/>
          <w:szCs w:val="24"/>
          <w:lang w:eastAsia="pt-BR"/>
        </w:rPr>
        <w:t xml:space="preserve"> kg, preparação do corpo, ornamentação, </w:t>
      </w:r>
      <w:proofErr w:type="spellStart"/>
      <w:r w:rsidRPr="00152C02">
        <w:rPr>
          <w:rFonts w:ascii="Times New Roman" w:eastAsia="Times New Roman" w:hAnsi="Times New Roman" w:cs="Times New Roman"/>
          <w:color w:val="333333"/>
          <w:sz w:val="24"/>
          <w:szCs w:val="24"/>
          <w:lang w:eastAsia="pt-BR"/>
        </w:rPr>
        <w:t>translados</w:t>
      </w:r>
      <w:proofErr w:type="spellEnd"/>
      <w:r w:rsidRPr="00152C02">
        <w:rPr>
          <w:rFonts w:ascii="Times New Roman" w:eastAsia="Times New Roman" w:hAnsi="Times New Roman" w:cs="Times New Roman"/>
          <w:color w:val="333333"/>
          <w:sz w:val="24"/>
          <w:szCs w:val="24"/>
          <w:lang w:eastAsia="pt-BR"/>
        </w:rPr>
        <w:t xml:space="preserve"> municipais, local para cerimonial de até 2h de uso, área íntima destinada aos familiares, homenagens conforme credo religioso, ato de cremar, urna </w:t>
      </w:r>
      <w:r w:rsidR="00B42ABA">
        <w:rPr>
          <w:rFonts w:ascii="Times New Roman" w:eastAsia="Times New Roman" w:hAnsi="Times New Roman" w:cs="Times New Roman"/>
          <w:color w:val="333333"/>
          <w:sz w:val="24"/>
          <w:szCs w:val="24"/>
          <w:lang w:eastAsia="pt-BR"/>
        </w:rPr>
        <w:t xml:space="preserve">Menino Deus </w:t>
      </w:r>
      <w:r w:rsidRPr="00152C02">
        <w:rPr>
          <w:rFonts w:ascii="Times New Roman" w:eastAsia="Times New Roman" w:hAnsi="Times New Roman" w:cs="Times New Roman"/>
          <w:color w:val="333333"/>
          <w:sz w:val="24"/>
          <w:szCs w:val="24"/>
          <w:lang w:eastAsia="pt-BR"/>
        </w:rPr>
        <w:t>padrão para cinzas;</w:t>
      </w:r>
    </w:p>
    <w:p w:rsidR="00152C02" w:rsidRPr="00B42ABA" w:rsidRDefault="00152C02" w:rsidP="00B42ABA">
      <w:pPr>
        <w:spacing w:line="240" w:lineRule="auto"/>
        <w:jc w:val="center"/>
        <w:rPr>
          <w:rFonts w:ascii="Times New Roman" w:eastAsia="Times New Roman" w:hAnsi="Times New Roman" w:cs="Times New Roman"/>
          <w:color w:val="333333"/>
          <w:sz w:val="24"/>
          <w:szCs w:val="24"/>
          <w:lang w:eastAsia="pt-BR"/>
        </w:rPr>
      </w:pPr>
      <w:r w:rsidRPr="00B42ABA">
        <w:rPr>
          <w:rFonts w:ascii="Times New Roman" w:eastAsia="Times New Roman" w:hAnsi="Times New Roman" w:cs="Times New Roman"/>
          <w:b/>
          <w:bCs/>
          <w:color w:val="333333"/>
          <w:sz w:val="24"/>
          <w:szCs w:val="24"/>
          <w:bdr w:val="none" w:sz="0" w:space="0" w:color="auto" w:frame="1"/>
          <w:lang w:eastAsia="pt-BR"/>
        </w:rPr>
        <w:lastRenderedPageBreak/>
        <w:t>FORMAS DE PAGAMENTO</w:t>
      </w:r>
      <w:r w:rsidRPr="00152C02">
        <w:rPr>
          <w:rFonts w:ascii="Times New Roman" w:eastAsia="Times New Roman" w:hAnsi="Times New Roman" w:cs="Times New Roman"/>
          <w:color w:val="333333"/>
          <w:sz w:val="24"/>
          <w:szCs w:val="24"/>
          <w:lang w:eastAsia="pt-BR"/>
        </w:rPr>
        <w:br/>
        <w:t xml:space="preserve">CREMAÇÃO COM FUNERAL R$ </w:t>
      </w:r>
      <w:r w:rsidRPr="00B42ABA">
        <w:rPr>
          <w:rFonts w:ascii="Times New Roman" w:eastAsia="Times New Roman" w:hAnsi="Times New Roman" w:cs="Times New Roman"/>
          <w:color w:val="333333"/>
          <w:sz w:val="24"/>
          <w:szCs w:val="24"/>
          <w:lang w:eastAsia="pt-BR"/>
        </w:rPr>
        <w:t>8.500,00</w:t>
      </w:r>
      <w:r w:rsidRPr="00152C02">
        <w:rPr>
          <w:rFonts w:ascii="Times New Roman" w:eastAsia="Times New Roman" w:hAnsi="Times New Roman" w:cs="Times New Roman"/>
          <w:color w:val="333333"/>
          <w:sz w:val="24"/>
          <w:szCs w:val="24"/>
          <w:lang w:eastAsia="pt-BR"/>
        </w:rPr>
        <w:br/>
        <w:t xml:space="preserve">Desc. A VISTA: R$ </w:t>
      </w:r>
      <w:r w:rsidRPr="00B42ABA">
        <w:rPr>
          <w:rFonts w:ascii="Times New Roman" w:eastAsia="Times New Roman" w:hAnsi="Times New Roman" w:cs="Times New Roman"/>
          <w:color w:val="333333"/>
          <w:sz w:val="24"/>
          <w:szCs w:val="24"/>
          <w:lang w:eastAsia="pt-BR"/>
        </w:rPr>
        <w:t>8.000,00</w:t>
      </w:r>
      <w:r w:rsidRPr="00152C02">
        <w:rPr>
          <w:rFonts w:ascii="Times New Roman" w:eastAsia="Times New Roman" w:hAnsi="Times New Roman" w:cs="Times New Roman"/>
          <w:color w:val="333333"/>
          <w:sz w:val="24"/>
          <w:szCs w:val="24"/>
          <w:lang w:eastAsia="pt-BR"/>
        </w:rPr>
        <w:br/>
        <w:t xml:space="preserve">12 x R$ </w:t>
      </w:r>
      <w:r w:rsidRPr="00B42ABA">
        <w:rPr>
          <w:rFonts w:ascii="Times New Roman" w:eastAsia="Times New Roman" w:hAnsi="Times New Roman" w:cs="Times New Roman"/>
          <w:color w:val="333333"/>
          <w:sz w:val="24"/>
          <w:szCs w:val="24"/>
          <w:lang w:eastAsia="pt-BR"/>
        </w:rPr>
        <w:t>685,00</w:t>
      </w:r>
      <w:r w:rsidRPr="00152C02">
        <w:rPr>
          <w:rFonts w:ascii="Times New Roman" w:eastAsia="Times New Roman" w:hAnsi="Times New Roman" w:cs="Times New Roman"/>
          <w:color w:val="333333"/>
          <w:sz w:val="24"/>
          <w:szCs w:val="24"/>
          <w:lang w:eastAsia="pt-BR"/>
        </w:rPr>
        <w:br/>
        <w:t xml:space="preserve">36 x R$ </w:t>
      </w:r>
      <w:r w:rsidRPr="00B42ABA">
        <w:rPr>
          <w:rFonts w:ascii="Times New Roman" w:eastAsia="Times New Roman" w:hAnsi="Times New Roman" w:cs="Times New Roman"/>
          <w:color w:val="333333"/>
          <w:sz w:val="24"/>
          <w:szCs w:val="24"/>
          <w:lang w:eastAsia="pt-BR"/>
        </w:rPr>
        <w:t>230,00</w:t>
      </w:r>
    </w:p>
    <w:p w:rsidR="00152C02" w:rsidRDefault="00152C02" w:rsidP="00B42ABA">
      <w:pPr>
        <w:spacing w:line="240" w:lineRule="auto"/>
        <w:jc w:val="center"/>
        <w:rPr>
          <w:rFonts w:ascii="Times New Roman" w:eastAsia="Times New Roman" w:hAnsi="Times New Roman" w:cs="Times New Roman"/>
          <w:color w:val="333333"/>
          <w:sz w:val="24"/>
          <w:szCs w:val="24"/>
          <w:lang w:eastAsia="pt-BR"/>
        </w:rPr>
      </w:pPr>
      <w:r w:rsidRPr="00B42ABA">
        <w:rPr>
          <w:rFonts w:ascii="Times New Roman" w:eastAsia="Times New Roman" w:hAnsi="Times New Roman" w:cs="Times New Roman"/>
          <w:color w:val="333333"/>
          <w:sz w:val="24"/>
          <w:szCs w:val="24"/>
          <w:lang w:eastAsia="pt-BR"/>
        </w:rPr>
        <w:t>48 x R$ 177,00</w:t>
      </w:r>
      <w:r w:rsidRPr="00152C02">
        <w:rPr>
          <w:rFonts w:ascii="Times New Roman" w:eastAsia="Times New Roman" w:hAnsi="Times New Roman" w:cs="Times New Roman"/>
          <w:color w:val="333333"/>
          <w:sz w:val="24"/>
          <w:szCs w:val="24"/>
          <w:lang w:eastAsia="pt-BR"/>
        </w:rPr>
        <w:br/>
        <w:t xml:space="preserve">* Consulte a viabilidade para sua </w:t>
      </w:r>
      <w:proofErr w:type="gramStart"/>
      <w:r w:rsidRPr="00152C02">
        <w:rPr>
          <w:rFonts w:ascii="Times New Roman" w:eastAsia="Times New Roman" w:hAnsi="Times New Roman" w:cs="Times New Roman"/>
          <w:color w:val="333333"/>
          <w:sz w:val="24"/>
          <w:szCs w:val="24"/>
          <w:lang w:eastAsia="pt-BR"/>
        </w:rPr>
        <w:t>cidade.</w:t>
      </w:r>
      <w:r w:rsidRPr="00152C02">
        <w:rPr>
          <w:rFonts w:ascii="Times New Roman" w:eastAsia="Times New Roman" w:hAnsi="Times New Roman" w:cs="Times New Roman"/>
          <w:color w:val="333333"/>
          <w:sz w:val="24"/>
          <w:szCs w:val="24"/>
          <w:lang w:eastAsia="pt-BR"/>
        </w:rPr>
        <w:br/>
        <w:t>*</w:t>
      </w:r>
      <w:proofErr w:type="gramEnd"/>
      <w:r w:rsidRPr="00152C02">
        <w:rPr>
          <w:rFonts w:ascii="Times New Roman" w:eastAsia="Times New Roman" w:hAnsi="Times New Roman" w:cs="Times New Roman"/>
          <w:color w:val="333333"/>
          <w:sz w:val="24"/>
          <w:szCs w:val="24"/>
          <w:lang w:eastAsia="pt-BR"/>
        </w:rPr>
        <w:t xml:space="preserve">* </w:t>
      </w:r>
      <w:proofErr w:type="spellStart"/>
      <w:r w:rsidRPr="00152C02">
        <w:rPr>
          <w:rFonts w:ascii="Times New Roman" w:eastAsia="Times New Roman" w:hAnsi="Times New Roman" w:cs="Times New Roman"/>
          <w:color w:val="333333"/>
          <w:sz w:val="24"/>
          <w:szCs w:val="24"/>
          <w:lang w:eastAsia="pt-BR"/>
        </w:rPr>
        <w:t>Carencia</w:t>
      </w:r>
      <w:proofErr w:type="spellEnd"/>
      <w:r w:rsidRPr="00152C02">
        <w:rPr>
          <w:rFonts w:ascii="Times New Roman" w:eastAsia="Times New Roman" w:hAnsi="Times New Roman" w:cs="Times New Roman"/>
          <w:color w:val="333333"/>
          <w:sz w:val="24"/>
          <w:szCs w:val="24"/>
          <w:lang w:eastAsia="pt-BR"/>
        </w:rPr>
        <w:t xml:space="preserve"> de uso do plano ( 06 meses )</w:t>
      </w:r>
    </w:p>
    <w:p w:rsidR="00B42ABA" w:rsidRDefault="00B42ABA" w:rsidP="00B42ABA">
      <w:pPr>
        <w:spacing w:line="240" w:lineRule="auto"/>
        <w:jc w:val="center"/>
        <w:rPr>
          <w:rFonts w:ascii="Times New Roman" w:eastAsia="Times New Roman" w:hAnsi="Times New Roman" w:cs="Times New Roman"/>
          <w:color w:val="333333"/>
          <w:sz w:val="24"/>
          <w:szCs w:val="24"/>
          <w:lang w:eastAsia="pt-BR"/>
        </w:rPr>
      </w:pPr>
    </w:p>
    <w:p w:rsidR="00B42ABA" w:rsidRPr="00B42ABA" w:rsidRDefault="00B42ABA" w:rsidP="00B42ABA">
      <w:pPr>
        <w:spacing w:line="240" w:lineRule="auto"/>
        <w:jc w:val="center"/>
        <w:rPr>
          <w:rFonts w:ascii="Times New Roman" w:eastAsia="Times New Roman" w:hAnsi="Times New Roman" w:cs="Times New Roman"/>
          <w:color w:val="333333"/>
          <w:sz w:val="24"/>
          <w:szCs w:val="24"/>
          <w:lang w:eastAsia="pt-BR"/>
        </w:rPr>
      </w:pPr>
    </w:p>
    <w:p w:rsidR="00152C02" w:rsidRPr="00B42ABA" w:rsidRDefault="00152C02" w:rsidP="00B42ABA">
      <w:pPr>
        <w:spacing w:line="240" w:lineRule="auto"/>
        <w:jc w:val="center"/>
        <w:rPr>
          <w:rFonts w:ascii="Times New Roman" w:eastAsia="Times New Roman" w:hAnsi="Times New Roman" w:cs="Times New Roman"/>
          <w:color w:val="333333"/>
          <w:sz w:val="24"/>
          <w:szCs w:val="24"/>
          <w:lang w:eastAsia="pt-BR"/>
        </w:rPr>
      </w:pPr>
    </w:p>
    <w:p w:rsidR="00152C02" w:rsidRPr="00152C02" w:rsidRDefault="00152C02" w:rsidP="00B42ABA">
      <w:pPr>
        <w:spacing w:after="0" w:line="240" w:lineRule="auto"/>
        <w:jc w:val="center"/>
        <w:outlineLvl w:val="1"/>
        <w:rPr>
          <w:rFonts w:ascii="Times New Roman" w:eastAsia="Times New Roman" w:hAnsi="Times New Roman" w:cs="Times New Roman"/>
          <w:b/>
          <w:bCs/>
          <w:color w:val="C09B67"/>
          <w:sz w:val="24"/>
          <w:szCs w:val="24"/>
          <w:lang w:eastAsia="pt-BR"/>
        </w:rPr>
      </w:pPr>
      <w:r w:rsidRPr="00152C02">
        <w:rPr>
          <w:rFonts w:ascii="Times New Roman" w:eastAsia="Times New Roman" w:hAnsi="Times New Roman" w:cs="Times New Roman"/>
          <w:b/>
          <w:bCs/>
          <w:color w:val="C09B67"/>
          <w:sz w:val="24"/>
          <w:szCs w:val="24"/>
          <w:lang w:eastAsia="pt-BR"/>
        </w:rPr>
        <w:t>Cremação com Funeral padrão</w:t>
      </w:r>
      <w:r w:rsidRPr="00152C02">
        <w:rPr>
          <w:rFonts w:ascii="Times New Roman" w:eastAsia="Times New Roman" w:hAnsi="Times New Roman" w:cs="Times New Roman"/>
          <w:b/>
          <w:bCs/>
          <w:color w:val="C09B67"/>
          <w:sz w:val="24"/>
          <w:szCs w:val="24"/>
          <w:lang w:eastAsia="pt-BR"/>
        </w:rPr>
        <w:br/>
      </w:r>
      <w:r w:rsidRPr="00B42ABA">
        <w:rPr>
          <w:rFonts w:ascii="Times New Roman" w:eastAsia="Times New Roman" w:hAnsi="Times New Roman" w:cs="Times New Roman"/>
          <w:b/>
          <w:bCs/>
          <w:color w:val="C09B67"/>
          <w:sz w:val="24"/>
          <w:szCs w:val="24"/>
          <w:bdr w:val="none" w:sz="0" w:space="0" w:color="auto" w:frame="1"/>
          <w:lang w:eastAsia="pt-BR"/>
        </w:rPr>
        <w:t>PLATIUM</w:t>
      </w:r>
    </w:p>
    <w:p w:rsidR="00152C02" w:rsidRPr="00152C02" w:rsidRDefault="00152C02" w:rsidP="00B42ABA">
      <w:pPr>
        <w:spacing w:before="150" w:after="150" w:line="240" w:lineRule="auto"/>
        <w:jc w:val="center"/>
        <w:rPr>
          <w:rFonts w:ascii="Times New Roman" w:eastAsia="Times New Roman" w:hAnsi="Times New Roman" w:cs="Times New Roman"/>
          <w:color w:val="333333"/>
          <w:sz w:val="24"/>
          <w:szCs w:val="24"/>
          <w:lang w:eastAsia="pt-BR"/>
        </w:rPr>
      </w:pPr>
      <w:r w:rsidRPr="00152C02">
        <w:rPr>
          <w:rFonts w:ascii="Times New Roman" w:eastAsia="Times New Roman" w:hAnsi="Times New Roman" w:cs="Times New Roman"/>
          <w:color w:val="333333"/>
          <w:sz w:val="24"/>
          <w:szCs w:val="24"/>
          <w:lang w:eastAsia="pt-BR"/>
        </w:rPr>
        <w:t>Inclui urna para funeral luxo, conforme descrição (</w:t>
      </w:r>
      <w:r w:rsidRPr="00B42ABA">
        <w:rPr>
          <w:rFonts w:ascii="Times New Roman" w:eastAsia="Times New Roman" w:hAnsi="Times New Roman" w:cs="Times New Roman"/>
          <w:color w:val="333333"/>
          <w:sz w:val="24"/>
          <w:szCs w:val="24"/>
          <w:lang w:eastAsia="pt-BR"/>
        </w:rPr>
        <w:t xml:space="preserve">cetim liso, babado em cetim e sobre babado em renda de luxo, Verniz PU alto brilho (visor inteiro) </w:t>
      </w:r>
      <w:r w:rsidRPr="00152C02">
        <w:rPr>
          <w:rFonts w:ascii="Times New Roman" w:eastAsia="Times New Roman" w:hAnsi="Times New Roman" w:cs="Times New Roman"/>
          <w:color w:val="333333"/>
          <w:sz w:val="24"/>
          <w:szCs w:val="24"/>
          <w:lang w:eastAsia="pt-BR"/>
        </w:rPr>
        <w:t xml:space="preserve">capacidade de peso até </w:t>
      </w:r>
      <w:r w:rsidRPr="00B42ABA">
        <w:rPr>
          <w:rFonts w:ascii="Times New Roman" w:eastAsia="Times New Roman" w:hAnsi="Times New Roman" w:cs="Times New Roman"/>
          <w:color w:val="333333"/>
          <w:sz w:val="24"/>
          <w:szCs w:val="24"/>
          <w:lang w:eastAsia="pt-BR"/>
        </w:rPr>
        <w:t>110</w:t>
      </w:r>
      <w:r w:rsidRPr="00152C02">
        <w:rPr>
          <w:rFonts w:ascii="Times New Roman" w:eastAsia="Times New Roman" w:hAnsi="Times New Roman" w:cs="Times New Roman"/>
          <w:color w:val="333333"/>
          <w:sz w:val="24"/>
          <w:szCs w:val="24"/>
          <w:lang w:eastAsia="pt-BR"/>
        </w:rPr>
        <w:t xml:space="preserve"> kg</w:t>
      </w:r>
      <w:r w:rsidRPr="00B42ABA">
        <w:rPr>
          <w:rFonts w:ascii="Times New Roman" w:eastAsia="Times New Roman" w:hAnsi="Times New Roman" w:cs="Times New Roman"/>
          <w:color w:val="333333"/>
          <w:sz w:val="24"/>
          <w:szCs w:val="24"/>
          <w:lang w:eastAsia="pt-BR"/>
        </w:rPr>
        <w:t xml:space="preserve">, </w:t>
      </w:r>
      <w:r w:rsidRPr="00152C02">
        <w:rPr>
          <w:rFonts w:ascii="Times New Roman" w:eastAsia="Times New Roman" w:hAnsi="Times New Roman" w:cs="Times New Roman"/>
          <w:color w:val="333333"/>
          <w:sz w:val="24"/>
          <w:szCs w:val="24"/>
          <w:lang w:eastAsia="pt-BR"/>
        </w:rPr>
        <w:t xml:space="preserve">preparação do corpo, ornamentação, </w:t>
      </w:r>
      <w:proofErr w:type="spellStart"/>
      <w:r w:rsidRPr="00152C02">
        <w:rPr>
          <w:rFonts w:ascii="Times New Roman" w:eastAsia="Times New Roman" w:hAnsi="Times New Roman" w:cs="Times New Roman"/>
          <w:color w:val="333333"/>
          <w:sz w:val="24"/>
          <w:szCs w:val="24"/>
          <w:lang w:eastAsia="pt-BR"/>
        </w:rPr>
        <w:t>translados</w:t>
      </w:r>
      <w:proofErr w:type="spellEnd"/>
      <w:r w:rsidRPr="00152C02">
        <w:rPr>
          <w:rFonts w:ascii="Times New Roman" w:eastAsia="Times New Roman" w:hAnsi="Times New Roman" w:cs="Times New Roman"/>
          <w:color w:val="333333"/>
          <w:sz w:val="24"/>
          <w:szCs w:val="24"/>
          <w:lang w:eastAsia="pt-BR"/>
        </w:rPr>
        <w:t xml:space="preserve"> municipais, local para cerimonial de até 2h de uso, área íntima destinada aos familiares, homenagens conforme credo religioso, ato de cremar, urna </w:t>
      </w:r>
      <w:r w:rsidR="00B42ABA">
        <w:rPr>
          <w:rFonts w:ascii="Times New Roman" w:eastAsia="Times New Roman" w:hAnsi="Times New Roman" w:cs="Times New Roman"/>
          <w:color w:val="333333"/>
          <w:sz w:val="24"/>
          <w:szCs w:val="24"/>
          <w:lang w:eastAsia="pt-BR"/>
        </w:rPr>
        <w:t xml:space="preserve">Menino Deus </w:t>
      </w:r>
      <w:r w:rsidRPr="00152C02">
        <w:rPr>
          <w:rFonts w:ascii="Times New Roman" w:eastAsia="Times New Roman" w:hAnsi="Times New Roman" w:cs="Times New Roman"/>
          <w:color w:val="333333"/>
          <w:sz w:val="24"/>
          <w:szCs w:val="24"/>
          <w:lang w:eastAsia="pt-BR"/>
        </w:rPr>
        <w:t>padrão para cinzas;</w:t>
      </w:r>
    </w:p>
    <w:p w:rsidR="00152C02" w:rsidRPr="00B42ABA" w:rsidRDefault="00152C02" w:rsidP="00B42ABA">
      <w:pPr>
        <w:spacing w:line="240" w:lineRule="auto"/>
        <w:jc w:val="center"/>
        <w:rPr>
          <w:rFonts w:ascii="Times New Roman" w:eastAsia="Times New Roman" w:hAnsi="Times New Roman" w:cs="Times New Roman"/>
          <w:color w:val="333333"/>
          <w:sz w:val="24"/>
          <w:szCs w:val="24"/>
          <w:lang w:eastAsia="pt-BR"/>
        </w:rPr>
      </w:pPr>
      <w:r w:rsidRPr="00B42ABA">
        <w:rPr>
          <w:rFonts w:ascii="Times New Roman" w:eastAsia="Times New Roman" w:hAnsi="Times New Roman" w:cs="Times New Roman"/>
          <w:b/>
          <w:bCs/>
          <w:color w:val="333333"/>
          <w:sz w:val="24"/>
          <w:szCs w:val="24"/>
          <w:bdr w:val="none" w:sz="0" w:space="0" w:color="auto" w:frame="1"/>
          <w:lang w:eastAsia="pt-BR"/>
        </w:rPr>
        <w:t>FORMAS DE PAGAMENTO</w:t>
      </w:r>
      <w:r w:rsidRPr="00152C02">
        <w:rPr>
          <w:rFonts w:ascii="Times New Roman" w:eastAsia="Times New Roman" w:hAnsi="Times New Roman" w:cs="Times New Roman"/>
          <w:color w:val="333333"/>
          <w:sz w:val="24"/>
          <w:szCs w:val="24"/>
          <w:lang w:eastAsia="pt-BR"/>
        </w:rPr>
        <w:br/>
        <w:t xml:space="preserve">CREMAÇÃO COM FUNERAL R$ </w:t>
      </w:r>
      <w:r w:rsidRPr="00B42ABA">
        <w:rPr>
          <w:rFonts w:ascii="Times New Roman" w:eastAsia="Times New Roman" w:hAnsi="Times New Roman" w:cs="Times New Roman"/>
          <w:color w:val="333333"/>
          <w:sz w:val="24"/>
          <w:szCs w:val="24"/>
          <w:lang w:eastAsia="pt-BR"/>
        </w:rPr>
        <w:t>9.800,00</w:t>
      </w:r>
      <w:r w:rsidRPr="00152C02">
        <w:rPr>
          <w:rFonts w:ascii="Times New Roman" w:eastAsia="Times New Roman" w:hAnsi="Times New Roman" w:cs="Times New Roman"/>
          <w:color w:val="333333"/>
          <w:sz w:val="24"/>
          <w:szCs w:val="24"/>
          <w:lang w:eastAsia="pt-BR"/>
        </w:rPr>
        <w:br/>
        <w:t xml:space="preserve">Desc. A VISTA: R$ </w:t>
      </w:r>
      <w:r w:rsidRPr="00B42ABA">
        <w:rPr>
          <w:rFonts w:ascii="Times New Roman" w:eastAsia="Times New Roman" w:hAnsi="Times New Roman" w:cs="Times New Roman"/>
          <w:color w:val="333333"/>
          <w:sz w:val="24"/>
          <w:szCs w:val="24"/>
          <w:lang w:eastAsia="pt-BR"/>
        </w:rPr>
        <w:t>9.000,00</w:t>
      </w:r>
      <w:r w:rsidRPr="00152C02">
        <w:rPr>
          <w:rFonts w:ascii="Times New Roman" w:eastAsia="Times New Roman" w:hAnsi="Times New Roman" w:cs="Times New Roman"/>
          <w:color w:val="333333"/>
          <w:sz w:val="24"/>
          <w:szCs w:val="24"/>
          <w:lang w:eastAsia="pt-BR"/>
        </w:rPr>
        <w:br/>
        <w:t xml:space="preserve">12 x R$ </w:t>
      </w:r>
      <w:r w:rsidRPr="00B42ABA">
        <w:rPr>
          <w:rFonts w:ascii="Times New Roman" w:eastAsia="Times New Roman" w:hAnsi="Times New Roman" w:cs="Times New Roman"/>
          <w:color w:val="333333"/>
          <w:sz w:val="24"/>
          <w:szCs w:val="24"/>
          <w:lang w:eastAsia="pt-BR"/>
        </w:rPr>
        <w:t>775,00</w:t>
      </w:r>
      <w:r w:rsidRPr="00152C02">
        <w:rPr>
          <w:rFonts w:ascii="Times New Roman" w:eastAsia="Times New Roman" w:hAnsi="Times New Roman" w:cs="Times New Roman"/>
          <w:color w:val="333333"/>
          <w:sz w:val="24"/>
          <w:szCs w:val="24"/>
          <w:lang w:eastAsia="pt-BR"/>
        </w:rPr>
        <w:br/>
        <w:t xml:space="preserve">36 x R$ </w:t>
      </w:r>
      <w:r w:rsidRPr="00B42ABA">
        <w:rPr>
          <w:rFonts w:ascii="Times New Roman" w:eastAsia="Times New Roman" w:hAnsi="Times New Roman" w:cs="Times New Roman"/>
          <w:color w:val="333333"/>
          <w:sz w:val="24"/>
          <w:szCs w:val="24"/>
          <w:lang w:eastAsia="pt-BR"/>
        </w:rPr>
        <w:t>265,00</w:t>
      </w:r>
    </w:p>
    <w:p w:rsidR="00152C02" w:rsidRPr="00B42ABA" w:rsidRDefault="00152C02" w:rsidP="00B42ABA">
      <w:pPr>
        <w:spacing w:line="240" w:lineRule="auto"/>
        <w:jc w:val="center"/>
        <w:rPr>
          <w:rFonts w:ascii="Times New Roman" w:eastAsia="Times New Roman" w:hAnsi="Times New Roman" w:cs="Times New Roman"/>
          <w:color w:val="333333"/>
          <w:sz w:val="24"/>
          <w:szCs w:val="24"/>
          <w:lang w:eastAsia="pt-BR"/>
        </w:rPr>
      </w:pPr>
      <w:r w:rsidRPr="00B42ABA">
        <w:rPr>
          <w:rFonts w:ascii="Times New Roman" w:eastAsia="Times New Roman" w:hAnsi="Times New Roman" w:cs="Times New Roman"/>
          <w:color w:val="333333"/>
          <w:sz w:val="24"/>
          <w:szCs w:val="24"/>
          <w:lang w:eastAsia="pt-BR"/>
        </w:rPr>
        <w:t>48 x R$ 205,00</w:t>
      </w:r>
      <w:r w:rsidRPr="00152C02">
        <w:rPr>
          <w:rFonts w:ascii="Times New Roman" w:eastAsia="Times New Roman" w:hAnsi="Times New Roman" w:cs="Times New Roman"/>
          <w:color w:val="333333"/>
          <w:sz w:val="24"/>
          <w:szCs w:val="24"/>
          <w:lang w:eastAsia="pt-BR"/>
        </w:rPr>
        <w:br/>
        <w:t xml:space="preserve">* Consulte a viabilidade para sua </w:t>
      </w:r>
      <w:proofErr w:type="gramStart"/>
      <w:r w:rsidRPr="00152C02">
        <w:rPr>
          <w:rFonts w:ascii="Times New Roman" w:eastAsia="Times New Roman" w:hAnsi="Times New Roman" w:cs="Times New Roman"/>
          <w:color w:val="333333"/>
          <w:sz w:val="24"/>
          <w:szCs w:val="24"/>
          <w:lang w:eastAsia="pt-BR"/>
        </w:rPr>
        <w:t>cidade.</w:t>
      </w:r>
      <w:r w:rsidRPr="00152C02">
        <w:rPr>
          <w:rFonts w:ascii="Times New Roman" w:eastAsia="Times New Roman" w:hAnsi="Times New Roman" w:cs="Times New Roman"/>
          <w:color w:val="333333"/>
          <w:sz w:val="24"/>
          <w:szCs w:val="24"/>
          <w:lang w:eastAsia="pt-BR"/>
        </w:rPr>
        <w:br/>
        <w:t>*</w:t>
      </w:r>
      <w:proofErr w:type="gramEnd"/>
      <w:r w:rsidRPr="00152C02">
        <w:rPr>
          <w:rFonts w:ascii="Times New Roman" w:eastAsia="Times New Roman" w:hAnsi="Times New Roman" w:cs="Times New Roman"/>
          <w:color w:val="333333"/>
          <w:sz w:val="24"/>
          <w:szCs w:val="24"/>
          <w:lang w:eastAsia="pt-BR"/>
        </w:rPr>
        <w:t xml:space="preserve">* </w:t>
      </w:r>
      <w:proofErr w:type="spellStart"/>
      <w:r w:rsidRPr="00152C02">
        <w:rPr>
          <w:rFonts w:ascii="Times New Roman" w:eastAsia="Times New Roman" w:hAnsi="Times New Roman" w:cs="Times New Roman"/>
          <w:color w:val="333333"/>
          <w:sz w:val="24"/>
          <w:szCs w:val="24"/>
          <w:lang w:eastAsia="pt-BR"/>
        </w:rPr>
        <w:t>Carencia</w:t>
      </w:r>
      <w:proofErr w:type="spellEnd"/>
      <w:r w:rsidRPr="00152C02">
        <w:rPr>
          <w:rFonts w:ascii="Times New Roman" w:eastAsia="Times New Roman" w:hAnsi="Times New Roman" w:cs="Times New Roman"/>
          <w:color w:val="333333"/>
          <w:sz w:val="24"/>
          <w:szCs w:val="24"/>
          <w:lang w:eastAsia="pt-BR"/>
        </w:rPr>
        <w:t xml:space="preserve"> de uso do plano ( 06 meses )</w:t>
      </w:r>
    </w:p>
    <w:p w:rsidR="00152C02" w:rsidRPr="00B42ABA" w:rsidRDefault="00152C02" w:rsidP="00B42ABA">
      <w:pPr>
        <w:spacing w:line="240" w:lineRule="auto"/>
        <w:jc w:val="center"/>
        <w:rPr>
          <w:rFonts w:ascii="Times New Roman" w:eastAsia="Times New Roman" w:hAnsi="Times New Roman" w:cs="Times New Roman"/>
          <w:color w:val="333333"/>
          <w:sz w:val="24"/>
          <w:szCs w:val="24"/>
          <w:lang w:eastAsia="pt-BR"/>
        </w:rPr>
      </w:pPr>
    </w:p>
    <w:p w:rsidR="00152C02" w:rsidRPr="00B42ABA" w:rsidRDefault="00152C02" w:rsidP="00B42ABA">
      <w:pPr>
        <w:spacing w:line="240" w:lineRule="auto"/>
        <w:jc w:val="center"/>
        <w:rPr>
          <w:rFonts w:ascii="Times New Roman" w:eastAsia="Times New Roman" w:hAnsi="Times New Roman" w:cs="Times New Roman"/>
          <w:color w:val="333333"/>
          <w:sz w:val="24"/>
          <w:szCs w:val="24"/>
          <w:lang w:eastAsia="pt-BR"/>
        </w:rPr>
      </w:pPr>
    </w:p>
    <w:p w:rsidR="00B42ABA" w:rsidRPr="00152C02" w:rsidRDefault="00B42ABA" w:rsidP="00B42ABA">
      <w:pPr>
        <w:spacing w:line="240" w:lineRule="auto"/>
        <w:jc w:val="center"/>
        <w:rPr>
          <w:rFonts w:ascii="Times New Roman" w:eastAsia="Times New Roman" w:hAnsi="Times New Roman" w:cs="Times New Roman"/>
          <w:color w:val="333333"/>
          <w:sz w:val="24"/>
          <w:szCs w:val="24"/>
          <w:lang w:eastAsia="pt-BR"/>
        </w:rPr>
      </w:pPr>
    </w:p>
    <w:p w:rsidR="00152C02" w:rsidRPr="00152C02" w:rsidRDefault="00152C02" w:rsidP="00B42ABA">
      <w:pPr>
        <w:spacing w:after="0" w:line="240" w:lineRule="auto"/>
        <w:jc w:val="center"/>
        <w:outlineLvl w:val="0"/>
        <w:rPr>
          <w:rFonts w:ascii="Times New Roman" w:eastAsia="Times New Roman" w:hAnsi="Times New Roman" w:cs="Times New Roman"/>
          <w:b/>
          <w:bCs/>
          <w:color w:val="333333"/>
          <w:kern w:val="36"/>
          <w:sz w:val="24"/>
          <w:szCs w:val="24"/>
          <w:lang w:eastAsia="pt-BR"/>
        </w:rPr>
      </w:pPr>
      <w:r w:rsidRPr="00152C02">
        <w:rPr>
          <w:rFonts w:ascii="Times New Roman" w:eastAsia="Times New Roman" w:hAnsi="Times New Roman" w:cs="Times New Roman"/>
          <w:b/>
          <w:bCs/>
          <w:color w:val="333333"/>
          <w:kern w:val="36"/>
          <w:sz w:val="24"/>
          <w:szCs w:val="24"/>
          <w:lang w:eastAsia="pt-BR"/>
        </w:rPr>
        <w:t>PLANO DE CREMAÇÃO:</w:t>
      </w:r>
    </w:p>
    <w:p w:rsidR="00152C02" w:rsidRPr="00152C02" w:rsidRDefault="00152C02" w:rsidP="00B42ABA">
      <w:pPr>
        <w:spacing w:before="75" w:after="75" w:line="240" w:lineRule="auto"/>
        <w:jc w:val="center"/>
        <w:outlineLvl w:val="1"/>
        <w:rPr>
          <w:rFonts w:ascii="Times New Roman" w:eastAsia="Times New Roman" w:hAnsi="Times New Roman" w:cs="Times New Roman"/>
          <w:b/>
          <w:bCs/>
          <w:color w:val="C09B67"/>
          <w:sz w:val="24"/>
          <w:szCs w:val="24"/>
          <w:lang w:eastAsia="pt-BR"/>
        </w:rPr>
      </w:pPr>
      <w:r w:rsidRPr="00152C02">
        <w:rPr>
          <w:rFonts w:ascii="Times New Roman" w:eastAsia="Times New Roman" w:hAnsi="Times New Roman" w:cs="Times New Roman"/>
          <w:b/>
          <w:bCs/>
          <w:color w:val="C09B67"/>
          <w:sz w:val="24"/>
          <w:szCs w:val="24"/>
          <w:lang w:eastAsia="pt-BR"/>
        </w:rPr>
        <w:t>Cremação sem Funeral</w:t>
      </w:r>
    </w:p>
    <w:p w:rsidR="00152C02" w:rsidRPr="00152C02" w:rsidRDefault="00152C02" w:rsidP="00B42ABA">
      <w:pPr>
        <w:spacing w:before="150" w:after="150" w:line="240" w:lineRule="auto"/>
        <w:jc w:val="center"/>
        <w:rPr>
          <w:rFonts w:ascii="Times New Roman" w:eastAsia="Times New Roman" w:hAnsi="Times New Roman" w:cs="Times New Roman"/>
          <w:color w:val="333333"/>
          <w:sz w:val="24"/>
          <w:szCs w:val="24"/>
          <w:lang w:eastAsia="pt-BR"/>
        </w:rPr>
      </w:pPr>
      <w:r w:rsidRPr="00152C02">
        <w:rPr>
          <w:rFonts w:ascii="Times New Roman" w:eastAsia="Times New Roman" w:hAnsi="Times New Roman" w:cs="Times New Roman"/>
          <w:color w:val="333333"/>
          <w:sz w:val="24"/>
          <w:szCs w:val="24"/>
          <w:lang w:eastAsia="pt-BR"/>
        </w:rPr>
        <w:t xml:space="preserve">Inclui local para cerimonial de até 2h de uso, área íntima destinada aos familiares, serviços de café, homenagens conforme credo religioso, ato de cremar, urna </w:t>
      </w:r>
      <w:r w:rsidR="00B42ABA">
        <w:rPr>
          <w:rFonts w:ascii="Times New Roman" w:eastAsia="Times New Roman" w:hAnsi="Times New Roman" w:cs="Times New Roman"/>
          <w:color w:val="333333"/>
          <w:sz w:val="24"/>
          <w:szCs w:val="24"/>
          <w:lang w:eastAsia="pt-BR"/>
        </w:rPr>
        <w:t>Menino Deus</w:t>
      </w:r>
      <w:r w:rsidRPr="00152C02">
        <w:rPr>
          <w:rFonts w:ascii="Times New Roman" w:eastAsia="Times New Roman" w:hAnsi="Times New Roman" w:cs="Times New Roman"/>
          <w:color w:val="333333"/>
          <w:sz w:val="24"/>
          <w:szCs w:val="24"/>
          <w:lang w:eastAsia="pt-BR"/>
        </w:rPr>
        <w:t xml:space="preserve"> padrão para cinzas:</w:t>
      </w:r>
    </w:p>
    <w:p w:rsidR="00B42ABA" w:rsidRPr="00B42ABA" w:rsidRDefault="00152C02" w:rsidP="00B42ABA">
      <w:pPr>
        <w:spacing w:after="0" w:line="240" w:lineRule="auto"/>
        <w:jc w:val="center"/>
        <w:rPr>
          <w:rFonts w:ascii="Times New Roman" w:eastAsia="Times New Roman" w:hAnsi="Times New Roman" w:cs="Times New Roman"/>
          <w:color w:val="333333"/>
          <w:sz w:val="24"/>
          <w:szCs w:val="24"/>
          <w:lang w:eastAsia="pt-BR"/>
        </w:rPr>
      </w:pPr>
      <w:r w:rsidRPr="00B42ABA">
        <w:rPr>
          <w:rFonts w:ascii="Times New Roman" w:eastAsia="Times New Roman" w:hAnsi="Times New Roman" w:cs="Times New Roman"/>
          <w:b/>
          <w:bCs/>
          <w:color w:val="333333"/>
          <w:sz w:val="24"/>
          <w:szCs w:val="24"/>
          <w:bdr w:val="none" w:sz="0" w:space="0" w:color="auto" w:frame="1"/>
          <w:lang w:eastAsia="pt-BR"/>
        </w:rPr>
        <w:t>FORMAS DE PAGAMENTO</w:t>
      </w:r>
      <w:r w:rsidRPr="00152C02">
        <w:rPr>
          <w:rFonts w:ascii="Times New Roman" w:eastAsia="Times New Roman" w:hAnsi="Times New Roman" w:cs="Times New Roman"/>
          <w:color w:val="333333"/>
          <w:sz w:val="24"/>
          <w:szCs w:val="24"/>
          <w:lang w:eastAsia="pt-BR"/>
        </w:rPr>
        <w:br/>
        <w:t xml:space="preserve">A VISTA R$ </w:t>
      </w:r>
      <w:r w:rsidR="00B42ABA" w:rsidRPr="00B42ABA">
        <w:rPr>
          <w:rFonts w:ascii="Times New Roman" w:eastAsia="Times New Roman" w:hAnsi="Times New Roman" w:cs="Times New Roman"/>
          <w:color w:val="333333"/>
          <w:sz w:val="24"/>
          <w:szCs w:val="24"/>
          <w:lang w:eastAsia="pt-BR"/>
        </w:rPr>
        <w:t>3.000,00</w:t>
      </w:r>
      <w:r w:rsidRPr="00152C02">
        <w:rPr>
          <w:rFonts w:ascii="Times New Roman" w:eastAsia="Times New Roman" w:hAnsi="Times New Roman" w:cs="Times New Roman"/>
          <w:color w:val="333333"/>
          <w:sz w:val="24"/>
          <w:szCs w:val="24"/>
          <w:lang w:eastAsia="pt-BR"/>
        </w:rPr>
        <w:br/>
      </w:r>
      <w:r w:rsidR="00B42ABA" w:rsidRPr="00B42ABA">
        <w:rPr>
          <w:rFonts w:ascii="Times New Roman" w:eastAsia="Times New Roman" w:hAnsi="Times New Roman" w:cs="Times New Roman"/>
          <w:color w:val="333333"/>
          <w:sz w:val="24"/>
          <w:szCs w:val="24"/>
          <w:lang w:eastAsia="pt-BR"/>
        </w:rPr>
        <w:t>6 x R$ 515,00</w:t>
      </w:r>
    </w:p>
    <w:p w:rsidR="00B42ABA" w:rsidRPr="00B42ABA" w:rsidRDefault="00B42ABA" w:rsidP="00B42ABA">
      <w:pPr>
        <w:spacing w:after="0" w:line="240" w:lineRule="auto"/>
        <w:jc w:val="center"/>
        <w:rPr>
          <w:rFonts w:ascii="Times New Roman" w:eastAsia="Times New Roman" w:hAnsi="Times New Roman" w:cs="Times New Roman"/>
          <w:color w:val="333333"/>
          <w:sz w:val="24"/>
          <w:szCs w:val="24"/>
          <w:lang w:eastAsia="pt-BR"/>
        </w:rPr>
      </w:pPr>
      <w:r w:rsidRPr="00152C02">
        <w:rPr>
          <w:rFonts w:ascii="Times New Roman" w:eastAsia="Times New Roman" w:hAnsi="Times New Roman" w:cs="Times New Roman"/>
          <w:color w:val="333333"/>
          <w:sz w:val="24"/>
          <w:szCs w:val="24"/>
          <w:lang w:eastAsia="pt-BR"/>
        </w:rPr>
        <w:t xml:space="preserve">12 x R$ </w:t>
      </w:r>
      <w:r w:rsidRPr="00B42ABA">
        <w:rPr>
          <w:rFonts w:ascii="Times New Roman" w:eastAsia="Times New Roman" w:hAnsi="Times New Roman" w:cs="Times New Roman"/>
          <w:color w:val="333333"/>
          <w:sz w:val="24"/>
          <w:szCs w:val="24"/>
          <w:lang w:eastAsia="pt-BR"/>
        </w:rPr>
        <w:t>300,00</w:t>
      </w:r>
    </w:p>
    <w:p w:rsidR="00152C02" w:rsidRPr="00152C02" w:rsidRDefault="00B42ABA" w:rsidP="00B42ABA">
      <w:pPr>
        <w:spacing w:after="0" w:line="240" w:lineRule="auto"/>
        <w:jc w:val="center"/>
        <w:rPr>
          <w:rFonts w:ascii="Times New Roman" w:eastAsia="Times New Roman" w:hAnsi="Times New Roman" w:cs="Times New Roman"/>
          <w:color w:val="333333"/>
          <w:sz w:val="24"/>
          <w:szCs w:val="24"/>
          <w:lang w:eastAsia="pt-BR"/>
        </w:rPr>
      </w:pPr>
      <w:r w:rsidRPr="00B42ABA">
        <w:rPr>
          <w:rFonts w:ascii="Times New Roman" w:eastAsia="Times New Roman" w:hAnsi="Times New Roman" w:cs="Times New Roman"/>
          <w:color w:val="333333"/>
          <w:sz w:val="24"/>
          <w:szCs w:val="24"/>
          <w:lang w:eastAsia="pt-BR"/>
        </w:rPr>
        <w:t>24 x R$ 160,00</w:t>
      </w:r>
      <w:r w:rsidR="00152C02" w:rsidRPr="00152C02">
        <w:rPr>
          <w:rFonts w:ascii="Times New Roman" w:eastAsia="Times New Roman" w:hAnsi="Times New Roman" w:cs="Times New Roman"/>
          <w:color w:val="333333"/>
          <w:sz w:val="24"/>
          <w:szCs w:val="24"/>
          <w:lang w:eastAsia="pt-BR"/>
        </w:rPr>
        <w:br/>
        <w:t xml:space="preserve">36 x R$ </w:t>
      </w:r>
      <w:r w:rsidRPr="00B42ABA">
        <w:rPr>
          <w:rFonts w:ascii="Times New Roman" w:eastAsia="Times New Roman" w:hAnsi="Times New Roman" w:cs="Times New Roman"/>
          <w:color w:val="333333"/>
          <w:sz w:val="24"/>
          <w:szCs w:val="24"/>
          <w:lang w:eastAsia="pt-BR"/>
        </w:rPr>
        <w:t>110,00</w:t>
      </w:r>
      <w:r w:rsidR="00152C02" w:rsidRPr="00152C02">
        <w:rPr>
          <w:rFonts w:ascii="Times New Roman" w:eastAsia="Times New Roman" w:hAnsi="Times New Roman" w:cs="Times New Roman"/>
          <w:color w:val="333333"/>
          <w:sz w:val="24"/>
          <w:szCs w:val="24"/>
          <w:lang w:eastAsia="pt-BR"/>
        </w:rPr>
        <w:br/>
      </w:r>
      <w:r w:rsidRPr="00B42ABA">
        <w:rPr>
          <w:rFonts w:ascii="Times New Roman" w:eastAsia="Times New Roman" w:hAnsi="Times New Roman" w:cs="Times New Roman"/>
          <w:color w:val="333333"/>
          <w:sz w:val="24"/>
          <w:szCs w:val="24"/>
          <w:lang w:eastAsia="pt-BR"/>
        </w:rPr>
        <w:t>48</w:t>
      </w:r>
      <w:r w:rsidR="00152C02" w:rsidRPr="00152C02">
        <w:rPr>
          <w:rFonts w:ascii="Times New Roman" w:eastAsia="Times New Roman" w:hAnsi="Times New Roman" w:cs="Times New Roman"/>
          <w:color w:val="333333"/>
          <w:sz w:val="24"/>
          <w:szCs w:val="24"/>
          <w:lang w:eastAsia="pt-BR"/>
        </w:rPr>
        <w:t xml:space="preserve"> x R$ </w:t>
      </w:r>
      <w:r w:rsidRPr="00B42ABA">
        <w:rPr>
          <w:rFonts w:ascii="Times New Roman" w:eastAsia="Times New Roman" w:hAnsi="Times New Roman" w:cs="Times New Roman"/>
          <w:color w:val="333333"/>
          <w:sz w:val="24"/>
          <w:szCs w:val="24"/>
          <w:lang w:eastAsia="pt-BR"/>
        </w:rPr>
        <w:t>85,00</w:t>
      </w:r>
    </w:p>
    <w:p w:rsidR="00247354" w:rsidRPr="00B42ABA" w:rsidRDefault="00247354">
      <w:pPr>
        <w:rPr>
          <w:rFonts w:ascii="Times New Roman" w:hAnsi="Times New Roman" w:cs="Times New Roman"/>
          <w:sz w:val="24"/>
          <w:szCs w:val="24"/>
        </w:rPr>
      </w:pPr>
    </w:p>
    <w:sectPr w:rsidR="00247354" w:rsidRPr="00B42AB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C02"/>
    <w:rsid w:val="00152C02"/>
    <w:rsid w:val="002432C9"/>
    <w:rsid w:val="00247354"/>
    <w:rsid w:val="003650BC"/>
    <w:rsid w:val="006E3F13"/>
    <w:rsid w:val="00964D2A"/>
    <w:rsid w:val="00B42A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F8CCB7-B25D-4E41-A142-6B19825E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152C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152C0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52C0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152C02"/>
    <w:rPr>
      <w:rFonts w:ascii="Times New Roman" w:eastAsia="Times New Roman" w:hAnsi="Times New Roman" w:cs="Times New Roman"/>
      <w:b/>
      <w:bCs/>
      <w:sz w:val="36"/>
      <w:szCs w:val="36"/>
      <w:lang w:eastAsia="pt-BR"/>
    </w:rPr>
  </w:style>
  <w:style w:type="paragraph" w:styleId="NormalWeb">
    <w:name w:val="Normal (Web)"/>
    <w:basedOn w:val="Normal"/>
    <w:uiPriority w:val="99"/>
    <w:semiHidden/>
    <w:unhideWhenUsed/>
    <w:rsid w:val="00152C0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52C02"/>
    <w:rPr>
      <w:b/>
      <w:bCs/>
    </w:rPr>
  </w:style>
  <w:style w:type="paragraph" w:styleId="Textodebalo">
    <w:name w:val="Balloon Text"/>
    <w:basedOn w:val="Normal"/>
    <w:link w:val="TextodebaloChar"/>
    <w:uiPriority w:val="99"/>
    <w:semiHidden/>
    <w:unhideWhenUsed/>
    <w:rsid w:val="002432C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432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253340">
      <w:bodyDiv w:val="1"/>
      <w:marLeft w:val="0"/>
      <w:marRight w:val="0"/>
      <w:marTop w:val="0"/>
      <w:marBottom w:val="0"/>
      <w:divBdr>
        <w:top w:val="none" w:sz="0" w:space="0" w:color="auto"/>
        <w:left w:val="none" w:sz="0" w:space="0" w:color="auto"/>
        <w:bottom w:val="none" w:sz="0" w:space="0" w:color="auto"/>
        <w:right w:val="none" w:sz="0" w:space="0" w:color="auto"/>
      </w:divBdr>
      <w:divsChild>
        <w:div w:id="737898592">
          <w:marLeft w:val="0"/>
          <w:marRight w:val="0"/>
          <w:marTop w:val="0"/>
          <w:marBottom w:val="0"/>
          <w:divBdr>
            <w:top w:val="none" w:sz="0" w:space="0" w:color="auto"/>
            <w:left w:val="none" w:sz="0" w:space="0" w:color="auto"/>
            <w:bottom w:val="none" w:sz="0" w:space="0" w:color="auto"/>
            <w:right w:val="none" w:sz="0" w:space="0" w:color="auto"/>
          </w:divBdr>
        </w:div>
        <w:div w:id="260989466">
          <w:marLeft w:val="0"/>
          <w:marRight w:val="0"/>
          <w:marTop w:val="0"/>
          <w:marBottom w:val="0"/>
          <w:divBdr>
            <w:top w:val="none" w:sz="0" w:space="0" w:color="auto"/>
            <w:left w:val="none" w:sz="0" w:space="0" w:color="auto"/>
            <w:bottom w:val="none" w:sz="0" w:space="0" w:color="auto"/>
            <w:right w:val="none" w:sz="0" w:space="0" w:color="auto"/>
          </w:divBdr>
          <w:divsChild>
            <w:div w:id="1509565277">
              <w:marLeft w:val="192"/>
              <w:marRight w:val="192"/>
              <w:marTop w:val="192"/>
              <w:marBottom w:val="192"/>
              <w:divBdr>
                <w:top w:val="single" w:sz="6" w:space="10" w:color="CCCCCC"/>
                <w:left w:val="single" w:sz="6" w:space="10" w:color="CCCCCC"/>
                <w:bottom w:val="single" w:sz="6" w:space="10" w:color="CCCCCC"/>
                <w:right w:val="single" w:sz="6" w:space="10" w:color="CCCCCC"/>
              </w:divBdr>
              <w:divsChild>
                <w:div w:id="1306004546">
                  <w:marLeft w:val="0"/>
                  <w:marRight w:val="0"/>
                  <w:marTop w:val="0"/>
                  <w:marBottom w:val="0"/>
                  <w:divBdr>
                    <w:top w:val="none" w:sz="0" w:space="0" w:color="auto"/>
                    <w:left w:val="none" w:sz="0" w:space="0" w:color="auto"/>
                    <w:bottom w:val="none" w:sz="0" w:space="0" w:color="auto"/>
                    <w:right w:val="none" w:sz="0" w:space="0" w:color="auto"/>
                  </w:divBdr>
                </w:div>
              </w:divsChild>
            </w:div>
            <w:div w:id="2003117254">
              <w:marLeft w:val="192"/>
              <w:marRight w:val="192"/>
              <w:marTop w:val="192"/>
              <w:marBottom w:val="192"/>
              <w:divBdr>
                <w:top w:val="single" w:sz="6" w:space="10" w:color="CCCCCC"/>
                <w:left w:val="single" w:sz="6" w:space="10" w:color="CCCCCC"/>
                <w:bottom w:val="single" w:sz="6" w:space="10" w:color="CCCCCC"/>
                <w:right w:val="single" w:sz="6" w:space="10" w:color="CCCCCC"/>
              </w:divBdr>
              <w:divsChild>
                <w:div w:id="659820064">
                  <w:marLeft w:val="0"/>
                  <w:marRight w:val="0"/>
                  <w:marTop w:val="0"/>
                  <w:marBottom w:val="0"/>
                  <w:divBdr>
                    <w:top w:val="none" w:sz="0" w:space="0" w:color="auto"/>
                    <w:left w:val="none" w:sz="0" w:space="0" w:color="auto"/>
                    <w:bottom w:val="none" w:sz="0" w:space="0" w:color="auto"/>
                    <w:right w:val="none" w:sz="0" w:space="0" w:color="auto"/>
                  </w:divBdr>
                </w:div>
              </w:divsChild>
            </w:div>
            <w:div w:id="605575659">
              <w:marLeft w:val="192"/>
              <w:marRight w:val="192"/>
              <w:marTop w:val="192"/>
              <w:marBottom w:val="192"/>
              <w:divBdr>
                <w:top w:val="single" w:sz="6" w:space="10" w:color="CCCCCC"/>
                <w:left w:val="single" w:sz="6" w:space="10" w:color="CCCCCC"/>
                <w:bottom w:val="single" w:sz="6" w:space="10" w:color="CCCCCC"/>
                <w:right w:val="single" w:sz="6" w:space="10" w:color="CCCCCC"/>
              </w:divBdr>
              <w:divsChild>
                <w:div w:id="1399284417">
                  <w:marLeft w:val="0"/>
                  <w:marRight w:val="0"/>
                  <w:marTop w:val="0"/>
                  <w:marBottom w:val="0"/>
                  <w:divBdr>
                    <w:top w:val="none" w:sz="0" w:space="0" w:color="auto"/>
                    <w:left w:val="none" w:sz="0" w:space="0" w:color="auto"/>
                    <w:bottom w:val="none" w:sz="0" w:space="0" w:color="auto"/>
                    <w:right w:val="none" w:sz="0" w:space="0" w:color="auto"/>
                  </w:divBdr>
                </w:div>
              </w:divsChild>
            </w:div>
            <w:div w:id="812068267">
              <w:marLeft w:val="0"/>
              <w:marRight w:val="0"/>
              <w:marTop w:val="0"/>
              <w:marBottom w:val="0"/>
              <w:divBdr>
                <w:top w:val="single" w:sz="6" w:space="10" w:color="C09B67"/>
                <w:left w:val="single" w:sz="6" w:space="10" w:color="C09B67"/>
                <w:bottom w:val="single" w:sz="6" w:space="10" w:color="C09B67"/>
                <w:right w:val="single" w:sz="6" w:space="10" w:color="C09B67"/>
              </w:divBdr>
              <w:divsChild>
                <w:div w:id="8543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2807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2021-09-08T13:24:00Z</cp:lastPrinted>
  <dcterms:created xsi:type="dcterms:W3CDTF">2021-09-08T14:24:00Z</dcterms:created>
  <dcterms:modified xsi:type="dcterms:W3CDTF">2021-09-08T14:24:00Z</dcterms:modified>
</cp:coreProperties>
</file>